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CB0" w:rsidRDefault="00AA3DA3">
      <w:pPr>
        <w:pStyle w:val="30"/>
        <w:keepNext/>
        <w:keepLines/>
        <w:spacing w:after="440"/>
        <w:jc w:val="right"/>
        <w:rPr>
          <w:sz w:val="24"/>
          <w:szCs w:val="24"/>
        </w:rPr>
      </w:pPr>
      <w:bookmarkStart w:id="0" w:name="bookmark0"/>
      <w:bookmarkStart w:id="1" w:name="bookmark1"/>
      <w:bookmarkStart w:id="2" w:name="bookmark2"/>
      <w:bookmarkStart w:id="3" w:name="_GoBack"/>
      <w:bookmarkEnd w:id="3"/>
      <w:r>
        <w:rPr>
          <w:rFonts w:ascii="Arial" w:eastAsia="Arial" w:hAnsi="Arial" w:cs="Arial"/>
          <w:sz w:val="24"/>
          <w:szCs w:val="24"/>
        </w:rPr>
        <w:t>Приложение № 3 к извещению о проведен</w:t>
      </w:r>
      <w:proofErr w:type="gramStart"/>
      <w:r>
        <w:rPr>
          <w:rFonts w:ascii="Arial" w:eastAsia="Arial" w:hAnsi="Arial" w:cs="Arial"/>
          <w:sz w:val="24"/>
          <w:szCs w:val="24"/>
        </w:rPr>
        <w:t>ии ау</w:t>
      </w:r>
      <w:proofErr w:type="gramEnd"/>
      <w:r>
        <w:rPr>
          <w:rFonts w:ascii="Arial" w:eastAsia="Arial" w:hAnsi="Arial" w:cs="Arial"/>
          <w:sz w:val="24"/>
          <w:szCs w:val="24"/>
        </w:rPr>
        <w:t>кциона № 27-25</w:t>
      </w:r>
      <w:bookmarkEnd w:id="0"/>
      <w:bookmarkEnd w:id="1"/>
      <w:bookmarkEnd w:id="2"/>
    </w:p>
    <w:p w:rsidR="00AE6CB0" w:rsidRDefault="00AA3DA3">
      <w:pPr>
        <w:pStyle w:val="a4"/>
        <w:ind w:left="10"/>
      </w:pPr>
      <w:r>
        <w:t xml:space="preserve">Градостроительный план земельного участка </w:t>
      </w:r>
      <w:r>
        <w:rPr>
          <w:b w:val="0"/>
          <w:bCs w:val="0"/>
        </w:rPr>
        <w:t>№</w:t>
      </w:r>
    </w:p>
    <w:p w:rsidR="00AE6CB0" w:rsidRDefault="00AA3DA3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53455" cy="46926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053455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CB0" w:rsidRDefault="00AE6CB0">
      <w:pPr>
        <w:spacing w:after="239" w:line="1" w:lineRule="exact"/>
      </w:pPr>
    </w:p>
    <w:p w:rsidR="00AE6CB0" w:rsidRDefault="00AA3DA3">
      <w:pPr>
        <w:pStyle w:val="30"/>
        <w:keepNext/>
        <w:keepLines/>
        <w:spacing w:after="240"/>
      </w:pPr>
      <w:bookmarkStart w:id="4" w:name="bookmark3"/>
      <w:bookmarkStart w:id="5" w:name="bookmark4"/>
      <w:bookmarkStart w:id="6" w:name="bookmark5"/>
      <w:r>
        <w:t>Градостроительный план земельного участка подготовлен на основании</w:t>
      </w:r>
      <w:bookmarkEnd w:id="4"/>
      <w:bookmarkEnd w:id="5"/>
      <w:bookmarkEnd w:id="6"/>
    </w:p>
    <w:p w:rsidR="00AE6CB0" w:rsidRDefault="00AA3DA3">
      <w:pPr>
        <w:pStyle w:val="1"/>
        <w:pBdr>
          <w:bottom w:val="single" w:sz="4" w:space="0" w:color="auto"/>
        </w:pBdr>
        <w:spacing w:after="240"/>
      </w:pPr>
      <w:r>
        <w:t>Обращения от 10.12.2025 № 529,</w:t>
      </w:r>
    </w:p>
    <w:p w:rsidR="00AE6CB0" w:rsidRDefault="00AA3DA3">
      <w:pPr>
        <w:pStyle w:val="1"/>
        <w:pBdr>
          <w:bottom w:val="single" w:sz="4" w:space="0" w:color="auto"/>
        </w:pBdr>
        <w:tabs>
          <w:tab w:val="left" w:leader="underscore" w:pos="9444"/>
        </w:tabs>
      </w:pPr>
      <w:r>
        <w:rPr>
          <w:u w:val="single"/>
        </w:rPr>
        <w:t xml:space="preserve">Администрация города </w:t>
      </w:r>
      <w:proofErr w:type="spellStart"/>
      <w:r>
        <w:rPr>
          <w:u w:val="single"/>
        </w:rPr>
        <w:t>Искитима</w:t>
      </w:r>
      <w:proofErr w:type="spellEnd"/>
      <w:r>
        <w:rPr>
          <w:u w:val="single"/>
        </w:rPr>
        <w:t xml:space="preserve"> Новосибирской области</w:t>
      </w:r>
      <w:r>
        <w:tab/>
      </w:r>
    </w:p>
    <w:p w:rsidR="00AE6CB0" w:rsidRDefault="00AA3DA3">
      <w:pPr>
        <w:pStyle w:val="20"/>
        <w:spacing w:after="240"/>
      </w:pPr>
      <w:r>
        <w:t>(реквизиты заявления правообладателя земельного участка, иного лица в случаях, предусмотренных частями 1.1 и 1.2 статьи 57.3</w:t>
      </w:r>
      <w:r>
        <w:br/>
        <w:t xml:space="preserve">Градостроительного кодекса Российской Федерации, с указанием </w:t>
      </w:r>
      <w:proofErr w:type="spellStart"/>
      <w:r>
        <w:t>ф.и.о.</w:t>
      </w:r>
      <w:proofErr w:type="spellEnd"/>
      <w:r>
        <w:t xml:space="preserve"> заявителя - физического лица, либо реквизиты</w:t>
      </w:r>
      <w:r>
        <w:br/>
        <w:t>заявления и наимен</w:t>
      </w:r>
      <w:r>
        <w:t>ование заявителя - юридического лица о выдаче градостроительного плана земельного участка)</w:t>
      </w:r>
    </w:p>
    <w:p w:rsidR="00AE6CB0" w:rsidRDefault="00AA3DA3">
      <w:pPr>
        <w:pStyle w:val="40"/>
        <w:keepNext/>
        <w:keepLines/>
      </w:pPr>
      <w:bookmarkStart w:id="7" w:name="bookmark6"/>
      <w:bookmarkStart w:id="8" w:name="bookmark7"/>
      <w:bookmarkStart w:id="9" w:name="bookmark8"/>
      <w:r>
        <w:t>Местонахождение земельного участка</w:t>
      </w:r>
      <w:bookmarkEnd w:id="7"/>
      <w:bookmarkEnd w:id="8"/>
      <w:bookmarkEnd w:id="9"/>
    </w:p>
    <w:p w:rsidR="00AE6CB0" w:rsidRDefault="00AA3DA3">
      <w:pPr>
        <w:pStyle w:val="1"/>
        <w:pBdr>
          <w:bottom w:val="single" w:sz="4" w:space="0" w:color="auto"/>
        </w:pBdr>
        <w:tabs>
          <w:tab w:val="left" w:leader="underscore" w:pos="3744"/>
          <w:tab w:val="left" w:leader="underscore" w:pos="9444"/>
        </w:tabs>
      </w:pPr>
      <w:r>
        <w:tab/>
      </w:r>
      <w:r>
        <w:rPr>
          <w:u w:val="single"/>
        </w:rPr>
        <w:t>Новосибирская область</w:t>
      </w:r>
      <w:r>
        <w:tab/>
      </w:r>
    </w:p>
    <w:p w:rsidR="00AE6CB0" w:rsidRDefault="00AA3DA3">
      <w:pPr>
        <w:pStyle w:val="42"/>
      </w:pPr>
      <w:r>
        <w:t>(субъект Российской Федерации)</w:t>
      </w:r>
    </w:p>
    <w:p w:rsidR="00AE6CB0" w:rsidRDefault="00AA3DA3">
      <w:pPr>
        <w:pStyle w:val="1"/>
        <w:pBdr>
          <w:bottom w:val="single" w:sz="4" w:space="0" w:color="auto"/>
        </w:pBdr>
        <w:jc w:val="center"/>
      </w:pPr>
      <w:r>
        <w:t xml:space="preserve">городской округ город </w:t>
      </w:r>
      <w:proofErr w:type="spellStart"/>
      <w:r>
        <w:t>Искитим</w:t>
      </w:r>
      <w:proofErr w:type="spellEnd"/>
    </w:p>
    <w:p w:rsidR="00AE6CB0" w:rsidRDefault="00AA3DA3">
      <w:pPr>
        <w:pStyle w:val="42"/>
        <w:spacing w:after="440"/>
        <w:ind w:left="3320"/>
        <w:jc w:val="left"/>
      </w:pPr>
      <w:r>
        <w:t>(муниципальный район или городской округ)</w:t>
      </w:r>
    </w:p>
    <w:p w:rsidR="00AE6CB0" w:rsidRDefault="00AA3DA3">
      <w:pPr>
        <w:pStyle w:val="42"/>
        <w:spacing w:after="240"/>
      </w:pPr>
      <w:r>
        <w:t>(по</w:t>
      </w:r>
      <w:r>
        <w:t>селение)</w:t>
      </w:r>
    </w:p>
    <w:p w:rsidR="00AE6CB0" w:rsidRDefault="00AA3DA3">
      <w:pPr>
        <w:pStyle w:val="a7"/>
        <w:ind w:left="96"/>
      </w:pPr>
      <w:r>
        <w:t>Описание границ земельного участка (образуемого земельного участка):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2"/>
        <w:gridCol w:w="3302"/>
        <w:gridCol w:w="3312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33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66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438374,97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4224304,15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438376,07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4224305,28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438378,89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4224308,03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438389,31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4224317,11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438411,52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4224337,05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438396,92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4224352,32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438389,83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4224344,94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438385,46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4224349,13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438372,88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4224324,19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438372,32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4224318,21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438374,97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4224304,15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</w:tr>
    </w:tbl>
    <w:p w:rsidR="00AE6CB0" w:rsidRDefault="00AE6CB0">
      <w:pPr>
        <w:spacing w:after="239" w:line="1" w:lineRule="exact"/>
      </w:pPr>
    </w:p>
    <w:p w:rsidR="00AE6CB0" w:rsidRDefault="00AA3DA3">
      <w:pPr>
        <w:pStyle w:val="1"/>
        <w:spacing w:after="240"/>
      </w:pPr>
      <w:r>
        <w:rPr>
          <w:b/>
          <w:bCs/>
          <w:i w:val="0"/>
          <w:iCs w:val="0"/>
        </w:rPr>
        <w:t xml:space="preserve">Кадастровый номер земельного участка (при наличии) или в случаях, предусмотренных частями 1.1 и 1.2 статьи 57.3 Градостроительного кодекса Российской Федерации, условный номер образуемого земельного участка на основании утвержденных </w:t>
      </w:r>
      <w:r>
        <w:rPr>
          <w:b/>
          <w:bCs/>
          <w:i w:val="0"/>
          <w:iCs w:val="0"/>
        </w:rPr>
        <w:t>проекта межевания территории и (или) схемы расположения земельного участка или земельных участков на кадастровом плане территории</w:t>
      </w:r>
    </w:p>
    <w:p w:rsidR="00AE6CB0" w:rsidRDefault="00AA3DA3">
      <w:pPr>
        <w:pStyle w:val="1"/>
        <w:pBdr>
          <w:bottom w:val="single" w:sz="4" w:space="0" w:color="auto"/>
        </w:pBdr>
        <w:spacing w:after="240"/>
      </w:pPr>
      <w:r>
        <w:t>54:33:070326:255</w:t>
      </w:r>
    </w:p>
    <w:p w:rsidR="00AE6CB0" w:rsidRDefault="00AA3DA3">
      <w:pPr>
        <w:pStyle w:val="40"/>
        <w:keepNext/>
        <w:keepLines/>
        <w:spacing w:after="240"/>
      </w:pPr>
      <w:bookmarkStart w:id="10" w:name="bookmark10"/>
      <w:bookmarkStart w:id="11" w:name="bookmark11"/>
      <w:bookmarkStart w:id="12" w:name="bookmark9"/>
      <w:r>
        <w:t>Площадь земельного участка</w:t>
      </w:r>
      <w:bookmarkEnd w:id="10"/>
      <w:bookmarkEnd w:id="11"/>
      <w:bookmarkEnd w:id="12"/>
    </w:p>
    <w:p w:rsidR="00AE6CB0" w:rsidRDefault="00AA3DA3">
      <w:pPr>
        <w:pStyle w:val="1"/>
        <w:pBdr>
          <w:bottom w:val="single" w:sz="4" w:space="0" w:color="auto"/>
        </w:pBdr>
        <w:spacing w:after="120"/>
      </w:pPr>
      <w:r>
        <w:t>890 кв. м</w:t>
      </w:r>
    </w:p>
    <w:p w:rsidR="00AE6CB0" w:rsidRDefault="00AA3DA3">
      <w:pPr>
        <w:pStyle w:val="40"/>
        <w:keepNext/>
        <w:keepLines/>
      </w:pPr>
      <w:bookmarkStart w:id="13" w:name="bookmark12"/>
      <w:bookmarkStart w:id="14" w:name="bookmark13"/>
      <w:bookmarkStart w:id="15" w:name="bookmark14"/>
      <w:r>
        <w:t xml:space="preserve">Информация о расположенных в границах земельного участка объектах </w:t>
      </w:r>
      <w:r>
        <w:t>капитального строительства:</w:t>
      </w:r>
      <w:bookmarkEnd w:id="13"/>
      <w:bookmarkEnd w:id="14"/>
      <w:bookmarkEnd w:id="15"/>
    </w:p>
    <w:p w:rsidR="00AE6CB0" w:rsidRDefault="00AA3DA3">
      <w:pPr>
        <w:pStyle w:val="1"/>
        <w:pBdr>
          <w:bottom w:val="single" w:sz="4" w:space="0" w:color="auto"/>
        </w:pBdr>
        <w:spacing w:after="240"/>
        <w:sectPr w:rsidR="00AE6CB0">
          <w:pgSz w:w="11900" w:h="16840"/>
          <w:pgMar w:top="346" w:right="826" w:bottom="346" w:left="1018" w:header="0" w:footer="3" w:gutter="0"/>
          <w:pgNumType w:start="1"/>
          <w:cols w:space="720"/>
          <w:noEndnote/>
          <w:docGrid w:linePitch="360"/>
        </w:sectPr>
      </w:pPr>
      <w:r>
        <w:t>Объекты капитального строительства отсутствуют</w:t>
      </w:r>
    </w:p>
    <w:p w:rsidR="00AE6CB0" w:rsidRDefault="00AA3DA3">
      <w:pPr>
        <w:pStyle w:val="1"/>
        <w:spacing w:after="140" w:line="214" w:lineRule="auto"/>
        <w:ind w:left="320" w:firstLine="40"/>
        <w:jc w:val="both"/>
      </w:pPr>
      <w:r>
        <w:rPr>
          <w:b/>
          <w:bCs/>
          <w:i w:val="0"/>
          <w:iCs w:val="0"/>
        </w:rPr>
        <w:lastRenderedPageBreak/>
        <w:t>Информация о границах зоны планируемого размещения объекта капитального строительства в соответствии с утвержденным проектом планировки территории (при на</w:t>
      </w:r>
      <w:r>
        <w:rPr>
          <w:b/>
          <w:bCs/>
          <w:i w:val="0"/>
          <w:iCs w:val="0"/>
        </w:rPr>
        <w:t>личии):</w:t>
      </w:r>
    </w:p>
    <w:p w:rsidR="00AE6CB0" w:rsidRDefault="00AA3DA3">
      <w:pPr>
        <w:pStyle w:val="1"/>
        <w:pBdr>
          <w:bottom w:val="single" w:sz="4" w:space="0" w:color="auto"/>
        </w:pBdr>
        <w:spacing w:after="220" w:line="214" w:lineRule="auto"/>
        <w:ind w:firstLine="320"/>
      </w:pPr>
      <w:r>
        <w:t>Проект планировки территории не утвержден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8"/>
        <w:gridCol w:w="3291"/>
        <w:gridCol w:w="3002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704"/>
          <w:jc w:val="center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spacing w:line="252" w:lineRule="auto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Обозначение (номер) характерной точки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spacing w:line="254" w:lineRule="auto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2"/>
          <w:jc w:val="center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X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Y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57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 w:val="0"/>
                <w:iCs w:val="0"/>
                <w:sz w:val="20"/>
                <w:szCs w:val="20"/>
              </w:rPr>
              <w:t>—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</w:tr>
    </w:tbl>
    <w:p w:rsidR="00AE6CB0" w:rsidRDefault="00AE6CB0">
      <w:pPr>
        <w:spacing w:after="219" w:line="1" w:lineRule="exact"/>
      </w:pPr>
    </w:p>
    <w:p w:rsidR="00AE6CB0" w:rsidRDefault="00AA3DA3">
      <w:pPr>
        <w:pStyle w:val="1"/>
        <w:spacing w:after="220" w:line="223" w:lineRule="auto"/>
        <w:ind w:left="320" w:firstLine="40"/>
        <w:jc w:val="both"/>
      </w:pPr>
      <w:r>
        <w:rPr>
          <w:b/>
          <w:bCs/>
          <w:i w:val="0"/>
          <w:iCs w:val="0"/>
        </w:rPr>
        <w:t xml:space="preserve">Реквизиты проекта </w:t>
      </w:r>
      <w:r>
        <w:rPr>
          <w:b/>
          <w:bCs/>
          <w:i w:val="0"/>
          <w:iCs w:val="0"/>
        </w:rPr>
        <w:t>планировки территории и (или) проекта межевания территории в случае, если земельный участок расположен в границах территории, в отношении которой утверждены проект планировки территории и (или) проект межевания территории</w:t>
      </w:r>
    </w:p>
    <w:p w:rsidR="00AE6CB0" w:rsidRDefault="00AA3DA3">
      <w:pPr>
        <w:pStyle w:val="1"/>
        <w:tabs>
          <w:tab w:val="left" w:leader="underscore" w:pos="9371"/>
        </w:tabs>
        <w:jc w:val="center"/>
      </w:pPr>
      <w:r>
        <w:rPr>
          <w:u w:val="single"/>
        </w:rPr>
        <w:t>Документация по планировке террито</w:t>
      </w:r>
      <w:r>
        <w:rPr>
          <w:u w:val="single"/>
        </w:rPr>
        <w:t>рии не утверждена.</w:t>
      </w:r>
      <w:r>
        <w:rPr>
          <w:u w:val="single"/>
        </w:rPr>
        <w:tab/>
      </w:r>
    </w:p>
    <w:p w:rsidR="00AE6CB0" w:rsidRDefault="00AA3DA3">
      <w:pPr>
        <w:pStyle w:val="20"/>
        <w:spacing w:line="259" w:lineRule="auto"/>
      </w:pPr>
      <w:r>
        <w:t>(указывается в случае, если земельный участок расположен в границах территории, в отношении которой утверждены проект</w:t>
      </w:r>
      <w:r>
        <w:br/>
        <w:t>планировки территории и (или) проект межевания территории)</w:t>
      </w:r>
    </w:p>
    <w:p w:rsidR="00AE6CB0" w:rsidRDefault="00AA3DA3">
      <w:pPr>
        <w:pStyle w:val="1"/>
        <w:spacing w:after="440" w:line="228" w:lineRule="auto"/>
        <w:ind w:left="320" w:firstLine="40"/>
        <w:jc w:val="both"/>
      </w:pPr>
      <w:r>
        <w:rPr>
          <w:b/>
          <w:bCs/>
          <w:i w:val="0"/>
          <w:iCs w:val="0"/>
        </w:rPr>
        <w:t>Информация о расположении земельного участка в границах тер</w:t>
      </w:r>
      <w:r>
        <w:rPr>
          <w:b/>
          <w:bCs/>
          <w:i w:val="0"/>
          <w:iCs w:val="0"/>
        </w:rPr>
        <w:t>ритории, в отношении которой принято решение о комплексном развитии территории и (или) заключен договор о комплексном развитии территории</w:t>
      </w:r>
    </w:p>
    <w:p w:rsidR="00AE6CB0" w:rsidRDefault="00AA3DA3">
      <w:pPr>
        <w:pStyle w:val="20"/>
        <w:pBdr>
          <w:top w:val="single" w:sz="4" w:space="0" w:color="auto"/>
        </w:pBdr>
        <w:spacing w:after="360" w:line="254" w:lineRule="auto"/>
      </w:pPr>
      <w:r>
        <w:t xml:space="preserve">(указывается в случае, если земельный участок расположен в границах </w:t>
      </w:r>
      <w:proofErr w:type="gramStart"/>
      <w:r>
        <w:t>территории</w:t>
      </w:r>
      <w:proofErr w:type="gramEnd"/>
      <w:r>
        <w:t xml:space="preserve"> в отношении которой принято решение о</w:t>
      </w:r>
      <w:r>
        <w:br/>
        <w:t>к</w:t>
      </w:r>
      <w:r>
        <w:t>омплексном развитии территории и (или) заключен договор о комплексном развитии территории)</w:t>
      </w:r>
    </w:p>
    <w:p w:rsidR="00AE6CB0" w:rsidRDefault="00AA3DA3">
      <w:pPr>
        <w:pStyle w:val="20"/>
        <w:pBdr>
          <w:top w:val="single" w:sz="4" w:space="0" w:color="auto"/>
        </w:pBdr>
        <w:tabs>
          <w:tab w:val="left" w:leader="underscore" w:pos="1621"/>
          <w:tab w:val="left" w:leader="underscore" w:pos="4776"/>
        </w:tabs>
        <w:spacing w:line="233" w:lineRule="auto"/>
      </w:pPr>
      <w:r>
        <w:rPr>
          <w:noProof/>
          <w:lang w:bidi="ar-SA"/>
        </w:rPr>
        <w:drawing>
          <wp:anchor distT="0" distB="111760" distL="251460" distR="228600" simplePos="0" relativeHeight="125829378" behindDoc="0" locked="0" layoutInCell="1" allowOverlap="1">
            <wp:simplePos x="0" y="0"/>
            <wp:positionH relativeFrom="page">
              <wp:posOffset>867410</wp:posOffset>
            </wp:positionH>
            <wp:positionV relativeFrom="paragraph">
              <wp:posOffset>12700</wp:posOffset>
            </wp:positionV>
            <wp:extent cx="2523490" cy="1298575"/>
            <wp:effectExtent l="0" t="0" r="0" b="0"/>
            <wp:wrapSquare wrapText="right"/>
            <wp:docPr id="2" name="Shap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box 3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252349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844550</wp:posOffset>
                </wp:positionH>
                <wp:positionV relativeFrom="paragraph">
                  <wp:posOffset>1231265</wp:posOffset>
                </wp:positionV>
                <wp:extent cx="1785620" cy="189230"/>
                <wp:effectExtent l="0" t="0" r="0" b="0"/>
                <wp:wrapNone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62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E6CB0" w:rsidRDefault="00AA3DA3">
                            <w:pPr>
                              <w:pStyle w:val="a4"/>
                              <w:tabs>
                                <w:tab w:val="left" w:pos="1670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дата выдачи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sz w:val="22"/>
                                <w:szCs w:val="22"/>
                              </w:rPr>
                              <w:t>ics.iz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b w:val="0"/>
                                <w:bCs w:val="0"/>
                                <w:i/>
                                <w:iCs/>
                                <w:smallCaps/>
                                <w:sz w:val="18"/>
                                <w:szCs w:val="18"/>
                              </w:rPr>
                              <w:t>zuzj</w:t>
                            </w:r>
                            <w:proofErr w:type="spell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66.5pt;margin-top:96.950000000000003pt;width:140.59999999999999pt;height:14.9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pos="1670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дата выдачи</w:t>
                        <w:tab/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 xml:space="preserve">ics.iz. </w:t>
                      </w:r>
                      <w:r>
                        <w:rPr>
                          <w:rFonts w:ascii="Arial" w:eastAsia="Arial" w:hAnsi="Arial" w:cs="Arial"/>
                          <w:b w:val="0"/>
                          <w:bCs w:val="0"/>
                          <w:i/>
                          <w:iCs/>
                          <w:smallCaps/>
                          <w:color w:val="000000"/>
                          <w:spacing w:val="0"/>
                          <w:w w:val="100"/>
                          <w:position w:val="0"/>
                          <w:sz w:val="18"/>
                          <w:szCs w:val="18"/>
                        </w:rPr>
                        <w:t>zuzj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i/>
          <w:iCs/>
          <w:sz w:val="24"/>
          <w:szCs w:val="24"/>
        </w:rPr>
        <w:t>Шимкив</w:t>
      </w:r>
      <w:proofErr w:type="spellEnd"/>
      <w:r>
        <w:rPr>
          <w:i/>
          <w:iCs/>
          <w:sz w:val="24"/>
          <w:szCs w:val="24"/>
        </w:rPr>
        <w:t xml:space="preserve"> С.И. - первый заместитель главы</w:t>
      </w:r>
      <w:r>
        <w:rPr>
          <w:i/>
          <w:iCs/>
          <w:sz w:val="24"/>
          <w:szCs w:val="24"/>
        </w:rPr>
        <w:br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  <w:u w:val="single"/>
        </w:rPr>
        <w:t>администрации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br/>
      </w:r>
      <w:r>
        <w:t>(</w:t>
      </w:r>
      <w:proofErr w:type="spellStart"/>
      <w:r>
        <w:t>ф.и.о.</w:t>
      </w:r>
      <w:proofErr w:type="spellEnd"/>
      <w:r>
        <w:t>, должность уполномоченного лица, наименование органа)</w:t>
      </w:r>
    </w:p>
    <w:p w:rsidR="00AE6CB0" w:rsidRDefault="00AA3DA3">
      <w:pPr>
        <w:pStyle w:val="20"/>
        <w:pBdr>
          <w:top w:val="single" w:sz="4" w:space="0" w:color="auto"/>
        </w:pBdr>
        <w:spacing w:line="226" w:lineRule="auto"/>
        <w:sectPr w:rsidR="00AE6CB0">
          <w:pgSz w:w="11900" w:h="16840"/>
          <w:pgMar w:top="1387" w:right="865" w:bottom="1387" w:left="978" w:header="0" w:footer="3" w:gutter="0"/>
          <w:cols w:space="720"/>
          <w:noEndnote/>
          <w:docGrid w:linePitch="360"/>
        </w:sectPr>
      </w:pPr>
      <w:r>
        <w:rPr>
          <w:i/>
          <w:iCs/>
          <w:sz w:val="24"/>
          <w:szCs w:val="24"/>
        </w:rPr>
        <w:t xml:space="preserve">С. И. </w:t>
      </w:r>
      <w:proofErr w:type="spellStart"/>
      <w:r>
        <w:rPr>
          <w:i/>
          <w:iCs/>
          <w:sz w:val="24"/>
          <w:szCs w:val="24"/>
        </w:rPr>
        <w:t>Шимкив</w:t>
      </w:r>
      <w:proofErr w:type="spellEnd"/>
      <w:r>
        <w:rPr>
          <w:i/>
          <w:iCs/>
          <w:sz w:val="24"/>
          <w:szCs w:val="24"/>
        </w:rPr>
        <w:br/>
      </w:r>
      <w:r>
        <w:t>(расшифровка подписи)</w:t>
      </w:r>
    </w:p>
    <w:p w:rsidR="00AE6CB0" w:rsidRDefault="00AA3DA3">
      <w:pPr>
        <w:pStyle w:val="11"/>
        <w:keepNext/>
        <w:keepLines/>
        <w:framePr w:w="8825" w:h="1466" w:wrap="none" w:hAnchor="page" w:x="1993" w:y="1"/>
      </w:pPr>
      <w:bookmarkStart w:id="16" w:name="bookmark15"/>
      <w:bookmarkStart w:id="17" w:name="bookmark16"/>
      <w:bookmarkStart w:id="18" w:name="bookmark17"/>
      <w:r>
        <w:lastRenderedPageBreak/>
        <w:t>1 .Чертеж градостроительного плана земельного участка</w:t>
      </w:r>
      <w:bookmarkEnd w:id="16"/>
      <w:bookmarkEnd w:id="17"/>
      <w:bookmarkEnd w:id="18"/>
    </w:p>
    <w:p w:rsidR="00AE6CB0" w:rsidRDefault="00AA3DA3">
      <w:pPr>
        <w:pStyle w:val="22"/>
        <w:keepNext/>
        <w:keepLines/>
        <w:framePr w:w="8825" w:h="1466" w:wrap="none" w:hAnchor="page" w:x="1993" w:y="1"/>
        <w:spacing w:line="305" w:lineRule="auto"/>
      </w:pPr>
      <w:bookmarkStart w:id="19" w:name="bookmark18"/>
      <w:bookmarkStart w:id="20" w:name="bookmark19"/>
      <w:bookmarkStart w:id="21" w:name="bookmark20"/>
      <w:r>
        <w:t>(кадастровый номер земельного участка 54:33:070326:255)</w:t>
      </w:r>
      <w:bookmarkEnd w:id="19"/>
      <w:bookmarkEnd w:id="20"/>
      <w:bookmarkEnd w:id="21"/>
    </w:p>
    <w:p w:rsidR="00AE6CB0" w:rsidRDefault="00AA3DA3">
      <w:pPr>
        <w:pStyle w:val="22"/>
        <w:keepNext/>
        <w:keepLines/>
        <w:framePr w:w="8825" w:h="1466" w:wrap="none" w:hAnchor="page" w:x="1993" w:y="1"/>
        <w:spacing w:line="240" w:lineRule="auto"/>
      </w:pPr>
      <w:bookmarkStart w:id="22" w:name="bookmark21"/>
      <w:bookmarkStart w:id="23" w:name="bookmark22"/>
      <w:bookmarkStart w:id="24" w:name="bookmark23"/>
      <w:proofErr w:type="gramStart"/>
      <w:r>
        <w:t>о</w:t>
      </w:r>
      <w:proofErr w:type="gramEnd"/>
      <w:r>
        <w:t xml:space="preserve"> </w:t>
      </w:r>
      <w:proofErr w:type="gramStart"/>
      <w:r>
        <w:t>адресу</w:t>
      </w:r>
      <w:proofErr w:type="gramEnd"/>
      <w:r>
        <w:t xml:space="preserve"> (местоположение): Российская Федерация, Новосибирская область,</w:t>
      </w:r>
      <w:r>
        <w:br/>
        <w:t xml:space="preserve">город </w:t>
      </w:r>
      <w:proofErr w:type="spellStart"/>
      <w:r>
        <w:t>Искитим</w:t>
      </w:r>
      <w:proofErr w:type="spellEnd"/>
      <w:r>
        <w:t xml:space="preserve">, </w:t>
      </w:r>
      <w:r>
        <w:t xml:space="preserve">улица </w:t>
      </w:r>
      <w:proofErr w:type="spellStart"/>
      <w:r>
        <w:t>Шипуновская</w:t>
      </w:r>
      <w:bookmarkEnd w:id="22"/>
      <w:bookmarkEnd w:id="23"/>
      <w:bookmarkEnd w:id="24"/>
      <w:proofErr w:type="spellEnd"/>
    </w:p>
    <w:p w:rsidR="00AE6CB0" w:rsidRDefault="00AA3DA3">
      <w:pPr>
        <w:pStyle w:val="a4"/>
        <w:framePr w:w="2014" w:h="288" w:wrap="none" w:hAnchor="page" w:x="2032" w:y="1923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Ситуационный план</w:t>
      </w:r>
    </w:p>
    <w:p w:rsidR="00AE6CB0" w:rsidRDefault="00AA3DA3">
      <w:pPr>
        <w:pStyle w:val="a4"/>
        <w:framePr w:w="204" w:h="118" w:wrap="none" w:hAnchor="page" w:x="3398" w:y="2653"/>
        <w:rPr>
          <w:sz w:val="8"/>
          <w:szCs w:val="8"/>
        </w:rPr>
      </w:pPr>
      <w:r>
        <w:rPr>
          <w:rFonts w:ascii="Arial" w:eastAsia="Arial" w:hAnsi="Arial" w:cs="Arial"/>
          <w:b w:val="0"/>
          <w:bCs w:val="0"/>
          <w:sz w:val="8"/>
          <w:szCs w:val="8"/>
        </w:rPr>
        <w:t>■ ■</w:t>
      </w:r>
    </w:p>
    <w:p w:rsidR="00AE6CB0" w:rsidRDefault="00AA3DA3">
      <w:pPr>
        <w:pStyle w:val="a4"/>
        <w:framePr w:w="413" w:h="118" w:wrap="none" w:hAnchor="page" w:x="799" w:y="2782"/>
        <w:rPr>
          <w:sz w:val="8"/>
          <w:szCs w:val="8"/>
        </w:rPr>
      </w:pPr>
      <w:r>
        <w:rPr>
          <w:sz w:val="8"/>
          <w:szCs w:val="8"/>
        </w:rPr>
        <w:t>3 070326 3</w:t>
      </w:r>
    </w:p>
    <w:p w:rsidR="00AE6CB0" w:rsidRDefault="00AA3DA3">
      <w:pPr>
        <w:pStyle w:val="a4"/>
        <w:framePr w:w="643" w:h="118" w:wrap="none" w:hAnchor="page" w:x="2531" w:y="4362"/>
        <w:tabs>
          <w:tab w:val="left" w:pos="461"/>
        </w:tabs>
        <w:rPr>
          <w:sz w:val="8"/>
          <w:szCs w:val="8"/>
        </w:rPr>
      </w:pPr>
      <w:r>
        <w:rPr>
          <w:b w:val="0"/>
          <w:bCs w:val="0"/>
          <w:i/>
          <w:iCs/>
          <w:sz w:val="8"/>
          <w:szCs w:val="8"/>
        </w:rPr>
        <w:t>2 -- а</w:t>
      </w:r>
      <w:proofErr w:type="gramStart"/>
      <w:r>
        <w:rPr>
          <w:b w:val="0"/>
          <w:bCs w:val="0"/>
          <w:i/>
          <w:iCs/>
          <w:sz w:val="8"/>
          <w:szCs w:val="8"/>
        </w:rPr>
        <w:t xml:space="preserve"> .</w:t>
      </w:r>
      <w:proofErr w:type="gramEnd"/>
      <w:r>
        <w:rPr>
          <w:sz w:val="8"/>
          <w:szCs w:val="8"/>
        </w:rPr>
        <w:tab/>
        <w:t>-.Л</w:t>
      </w:r>
    </w:p>
    <w:p w:rsidR="00AE6CB0" w:rsidRDefault="00AA3DA3">
      <w:pPr>
        <w:pStyle w:val="a4"/>
        <w:framePr w:w="600" w:h="118" w:wrap="none" w:hAnchor="page" w:x="866" w:y="5854"/>
        <w:rPr>
          <w:sz w:val="8"/>
          <w:szCs w:val="8"/>
        </w:rPr>
      </w:pPr>
      <w:r>
        <w:rPr>
          <w:sz w:val="8"/>
          <w:szCs w:val="8"/>
        </w:rPr>
        <w:t>54:33:070333:31</w:t>
      </w:r>
    </w:p>
    <w:p w:rsidR="00AE6CB0" w:rsidRDefault="00AA3DA3">
      <w:pPr>
        <w:pStyle w:val="a4"/>
        <w:framePr w:w="612" w:h="125" w:wrap="none" w:hAnchor="page" w:x="1771" w:y="6142"/>
        <w:rPr>
          <w:sz w:val="8"/>
          <w:szCs w:val="8"/>
        </w:rPr>
      </w:pPr>
      <w:proofErr w:type="gramStart"/>
      <w:r>
        <w:rPr>
          <w:rFonts w:ascii="Arial" w:eastAsia="Arial" w:hAnsi="Arial" w:cs="Arial"/>
          <w:color w:val="A08C9D"/>
          <w:sz w:val="8"/>
          <w:szCs w:val="8"/>
        </w:rPr>
        <w:t>[54:33:070333 35</w:t>
      </w:r>
      <w:proofErr w:type="gramEnd"/>
    </w:p>
    <w:p w:rsidR="00AE6CB0" w:rsidRDefault="00AA3DA3">
      <w:pPr>
        <w:pStyle w:val="a4"/>
        <w:framePr w:w="2482" w:h="295" w:wrap="none" w:hAnchor="page" w:x="5210" w:y="7249"/>
        <w:rPr>
          <w:sz w:val="24"/>
          <w:szCs w:val="24"/>
        </w:rPr>
      </w:pPr>
      <w:r>
        <w:rPr>
          <w:sz w:val="24"/>
          <w:szCs w:val="24"/>
        </w:rPr>
        <w:t>Условные обозначения:</w:t>
      </w:r>
    </w:p>
    <w:p w:rsidR="00AE6CB0" w:rsidRDefault="00AA3DA3">
      <w:pPr>
        <w:pStyle w:val="1"/>
        <w:framePr w:w="3792" w:h="2573" w:wrap="none" w:hAnchor="page" w:x="693" w:y="7021"/>
        <w:spacing w:after="60" w:line="264" w:lineRule="auto"/>
        <w:rPr>
          <w:sz w:val="22"/>
          <w:szCs w:val="22"/>
        </w:rPr>
      </w:pPr>
      <w:r>
        <w:rPr>
          <w:i w:val="0"/>
          <w:iCs w:val="0"/>
          <w:sz w:val="22"/>
          <w:szCs w:val="22"/>
        </w:rPr>
        <w:t>ПРИМЕЧАНИЯ:</w:t>
      </w:r>
    </w:p>
    <w:p w:rsidR="00AE6CB0" w:rsidRDefault="00AA3DA3">
      <w:pPr>
        <w:pStyle w:val="1"/>
        <w:framePr w:w="3792" w:h="2573" w:wrap="none" w:hAnchor="page" w:x="693" w:y="7021"/>
        <w:numPr>
          <w:ilvl w:val="0"/>
          <w:numId w:val="1"/>
        </w:numPr>
        <w:tabs>
          <w:tab w:val="left" w:pos="178"/>
        </w:tabs>
        <w:spacing w:line="264" w:lineRule="auto"/>
        <w:rPr>
          <w:sz w:val="22"/>
          <w:szCs w:val="22"/>
        </w:rPr>
      </w:pPr>
      <w:bookmarkStart w:id="25" w:name="bookmark24"/>
      <w:bookmarkEnd w:id="25"/>
      <w:r>
        <w:rPr>
          <w:i w:val="0"/>
          <w:iCs w:val="0"/>
          <w:sz w:val="22"/>
          <w:szCs w:val="22"/>
        </w:rPr>
        <w:t>объекты капитального строительства необходимо располагать на рассто</w:t>
      </w:r>
      <w:r>
        <w:rPr>
          <w:i w:val="0"/>
          <w:iCs w:val="0"/>
          <w:sz w:val="22"/>
          <w:szCs w:val="22"/>
        </w:rPr>
        <w:softHyphen/>
        <w:t>янии не менее 3 м от границы земельного участка;</w:t>
      </w:r>
    </w:p>
    <w:p w:rsidR="00AE6CB0" w:rsidRDefault="00AA3DA3">
      <w:pPr>
        <w:pStyle w:val="1"/>
        <w:framePr w:w="3792" w:h="2573" w:wrap="none" w:hAnchor="page" w:x="693" w:y="7021"/>
        <w:numPr>
          <w:ilvl w:val="0"/>
          <w:numId w:val="1"/>
        </w:numPr>
        <w:tabs>
          <w:tab w:val="left" w:pos="120"/>
        </w:tabs>
        <w:spacing w:line="264" w:lineRule="auto"/>
        <w:rPr>
          <w:sz w:val="22"/>
          <w:szCs w:val="22"/>
        </w:rPr>
      </w:pPr>
      <w:bookmarkStart w:id="26" w:name="bookmark25"/>
      <w:bookmarkEnd w:id="26"/>
      <w:r>
        <w:rPr>
          <w:i w:val="0"/>
          <w:iCs w:val="0"/>
          <w:sz w:val="22"/>
          <w:szCs w:val="22"/>
        </w:rPr>
        <w:t xml:space="preserve">объекты </w:t>
      </w:r>
      <w:r>
        <w:rPr>
          <w:i w:val="0"/>
          <w:iCs w:val="0"/>
          <w:sz w:val="22"/>
          <w:szCs w:val="22"/>
        </w:rPr>
        <w:t>вспомогательного исполь</w:t>
      </w:r>
      <w:r>
        <w:rPr>
          <w:i w:val="0"/>
          <w:iCs w:val="0"/>
          <w:sz w:val="22"/>
          <w:szCs w:val="22"/>
        </w:rPr>
        <w:softHyphen/>
        <w:t>зования необходимо располагать на расстоянии не менее 1 м от границы земельного участка;</w:t>
      </w:r>
    </w:p>
    <w:p w:rsidR="00AE6CB0" w:rsidRDefault="00AA3DA3">
      <w:pPr>
        <w:pStyle w:val="1"/>
        <w:framePr w:w="3509" w:h="2510" w:wrap="none" w:hAnchor="page" w:x="654" w:y="9714"/>
        <w:spacing w:line="264" w:lineRule="auto"/>
        <w:rPr>
          <w:sz w:val="22"/>
          <w:szCs w:val="22"/>
        </w:rPr>
      </w:pPr>
      <w:r>
        <w:rPr>
          <w:i w:val="0"/>
          <w:iCs w:val="0"/>
          <w:sz w:val="22"/>
          <w:szCs w:val="22"/>
        </w:rPr>
        <w:t>- при проектировании преду</w:t>
      </w:r>
      <w:r>
        <w:rPr>
          <w:i w:val="0"/>
          <w:iCs w:val="0"/>
          <w:sz w:val="22"/>
          <w:szCs w:val="22"/>
        </w:rPr>
        <w:softHyphen/>
        <w:t>смотреть нормы противопо</w:t>
      </w:r>
      <w:r>
        <w:rPr>
          <w:i w:val="0"/>
          <w:iCs w:val="0"/>
          <w:sz w:val="22"/>
          <w:szCs w:val="22"/>
        </w:rPr>
        <w:softHyphen/>
        <w:t xml:space="preserve">жарной безопасности, санитар-н </w:t>
      </w:r>
      <w:proofErr w:type="spellStart"/>
      <w:r>
        <w:rPr>
          <w:i w:val="0"/>
          <w:iCs w:val="0"/>
          <w:sz w:val="22"/>
          <w:szCs w:val="22"/>
        </w:rPr>
        <w:t>ые</w:t>
      </w:r>
      <w:proofErr w:type="spellEnd"/>
      <w:r>
        <w:rPr>
          <w:i w:val="0"/>
          <w:iCs w:val="0"/>
          <w:sz w:val="22"/>
          <w:szCs w:val="22"/>
        </w:rPr>
        <w:t xml:space="preserve"> нормы и правила, требования СП (СНиП), экологические норм</w:t>
      </w:r>
      <w:r>
        <w:rPr>
          <w:i w:val="0"/>
          <w:iCs w:val="0"/>
          <w:sz w:val="22"/>
          <w:szCs w:val="22"/>
        </w:rPr>
        <w:t>ы и градостроительные нормы и правила, местные нормативы градостроитель</w:t>
      </w:r>
      <w:r>
        <w:rPr>
          <w:i w:val="0"/>
          <w:iCs w:val="0"/>
          <w:sz w:val="22"/>
          <w:szCs w:val="22"/>
        </w:rPr>
        <w:softHyphen/>
        <w:t>ного проектирования.</w:t>
      </w:r>
    </w:p>
    <w:p w:rsidR="00AE6CB0" w:rsidRDefault="00AA3DA3">
      <w:pPr>
        <w:pStyle w:val="1"/>
        <w:framePr w:w="4742" w:h="2722" w:wrap="none" w:hAnchor="page" w:x="6174" w:y="7736"/>
        <w:numPr>
          <w:ilvl w:val="0"/>
          <w:numId w:val="2"/>
        </w:numPr>
        <w:tabs>
          <w:tab w:val="left" w:pos="178"/>
        </w:tabs>
        <w:spacing w:line="262" w:lineRule="auto"/>
        <w:ind w:firstLine="180"/>
        <w:rPr>
          <w:sz w:val="22"/>
          <w:szCs w:val="22"/>
        </w:rPr>
      </w:pPr>
      <w:bookmarkStart w:id="27" w:name="bookmark26"/>
      <w:bookmarkEnd w:id="27"/>
      <w:r>
        <w:rPr>
          <w:i w:val="0"/>
          <w:iCs w:val="0"/>
          <w:sz w:val="22"/>
          <w:szCs w:val="22"/>
        </w:rPr>
        <w:t>границы, в пределах которых разрешается строительство объектов капитального строительства</w:t>
      </w:r>
    </w:p>
    <w:p w:rsidR="00AE6CB0" w:rsidRDefault="00AA3DA3">
      <w:pPr>
        <w:pStyle w:val="1"/>
        <w:framePr w:w="4742" w:h="2722" w:wrap="none" w:hAnchor="page" w:x="6174" w:y="7736"/>
        <w:numPr>
          <w:ilvl w:val="0"/>
          <w:numId w:val="2"/>
        </w:numPr>
        <w:tabs>
          <w:tab w:val="left" w:pos="178"/>
        </w:tabs>
        <w:spacing w:line="262" w:lineRule="auto"/>
        <w:ind w:firstLine="180"/>
        <w:rPr>
          <w:sz w:val="22"/>
          <w:szCs w:val="22"/>
        </w:rPr>
      </w:pPr>
      <w:bookmarkStart w:id="28" w:name="bookmark27"/>
      <w:bookmarkEnd w:id="28"/>
      <w:r>
        <w:rPr>
          <w:i w:val="0"/>
          <w:iCs w:val="0"/>
          <w:sz w:val="22"/>
          <w:szCs w:val="22"/>
        </w:rPr>
        <w:t>границы, в пределах которых разрешается строительство объектов вспомогате</w:t>
      </w:r>
      <w:r>
        <w:rPr>
          <w:i w:val="0"/>
          <w:iCs w:val="0"/>
          <w:sz w:val="22"/>
          <w:szCs w:val="22"/>
        </w:rPr>
        <w:t>льного использования</w:t>
      </w:r>
    </w:p>
    <w:p w:rsidR="00AE6CB0" w:rsidRDefault="00AA3DA3">
      <w:pPr>
        <w:pStyle w:val="1"/>
        <w:framePr w:w="4742" w:h="2722" w:wrap="none" w:hAnchor="page" w:x="6174" w:y="7736"/>
        <w:numPr>
          <w:ilvl w:val="0"/>
          <w:numId w:val="2"/>
        </w:numPr>
        <w:tabs>
          <w:tab w:val="left" w:pos="178"/>
        </w:tabs>
        <w:spacing w:after="140" w:line="264" w:lineRule="auto"/>
        <w:ind w:firstLine="180"/>
        <w:rPr>
          <w:sz w:val="22"/>
          <w:szCs w:val="22"/>
        </w:rPr>
      </w:pPr>
      <w:bookmarkStart w:id="29" w:name="bookmark28"/>
      <w:bookmarkEnd w:id="29"/>
      <w:r>
        <w:rPr>
          <w:i w:val="0"/>
          <w:iCs w:val="0"/>
          <w:sz w:val="22"/>
          <w:szCs w:val="22"/>
        </w:rPr>
        <w:t>охранная зона инженерных коммуникаций (водопровод)</w:t>
      </w:r>
    </w:p>
    <w:p w:rsidR="00AE6CB0" w:rsidRDefault="00AA3DA3">
      <w:pPr>
        <w:pStyle w:val="1"/>
        <w:framePr w:w="4742" w:h="2722" w:wrap="none" w:hAnchor="page" w:x="6174" w:y="7736"/>
        <w:spacing w:after="80" w:line="262" w:lineRule="auto"/>
        <w:rPr>
          <w:sz w:val="22"/>
          <w:szCs w:val="22"/>
        </w:rPr>
      </w:pPr>
      <w:r>
        <w:rPr>
          <w:i w:val="0"/>
          <w:iCs w:val="0"/>
          <w:sz w:val="22"/>
          <w:szCs w:val="22"/>
        </w:rPr>
        <w:t>- точка подключения (ориентировочно)</w:t>
      </w:r>
    </w:p>
    <w:p w:rsidR="00AE6CB0" w:rsidRDefault="00AA3DA3">
      <w:pPr>
        <w:pStyle w:val="1"/>
        <w:framePr w:w="7445" w:h="1140" w:wrap="none" w:hAnchor="page" w:x="3971" w:y="10705"/>
      </w:pPr>
      <w:r>
        <w:t xml:space="preserve">В пределах охранных зон инженерных коммуникаций </w:t>
      </w:r>
      <w:r>
        <w:rPr>
          <w:u w:val="single"/>
        </w:rPr>
        <w:t>без письменного разрешения</w:t>
      </w:r>
      <w:r>
        <w:t xml:space="preserve"> о согласовании организаций (собственников) в ведении которых находится к</w:t>
      </w:r>
      <w:r>
        <w:t xml:space="preserve">оммуникации, </w:t>
      </w:r>
      <w:proofErr w:type="spellStart"/>
      <w:r>
        <w:rPr>
          <w:u w:val="single"/>
        </w:rPr>
        <w:t>запреирирпся</w:t>
      </w:r>
      <w:proofErr w:type="spellEnd"/>
      <w:r>
        <w:t xml:space="preserve"> производить строительство, реконструкцию или снос зданий.</w:t>
      </w:r>
    </w:p>
    <w:p w:rsidR="00AE6CB0" w:rsidRDefault="00AA3DA3">
      <w:pPr>
        <w:pStyle w:val="1"/>
        <w:framePr w:w="7632" w:h="1764" w:wrap="none" w:hAnchor="page" w:x="3870" w:y="12008"/>
        <w:spacing w:after="60" w:line="266" w:lineRule="auto"/>
        <w:rPr>
          <w:sz w:val="22"/>
          <w:szCs w:val="22"/>
        </w:rPr>
      </w:pPr>
      <w:r>
        <w:rPr>
          <w:i w:val="0"/>
          <w:iCs w:val="0"/>
          <w:sz w:val="22"/>
          <w:szCs w:val="22"/>
        </w:rPr>
        <w:t>Черте</w:t>
      </w:r>
      <w:proofErr w:type="gramStart"/>
      <w:r>
        <w:rPr>
          <w:i w:val="0"/>
          <w:iCs w:val="0"/>
          <w:sz w:val="22"/>
          <w:szCs w:val="22"/>
        </w:rPr>
        <w:t>ж(</w:t>
      </w:r>
      <w:proofErr w:type="gramEnd"/>
      <w:r>
        <w:rPr>
          <w:i w:val="0"/>
          <w:iCs w:val="0"/>
          <w:sz w:val="22"/>
          <w:szCs w:val="22"/>
        </w:rPr>
        <w:t>и) градостроительного плана земельного участка разработан(ы) на топографической основе в масштабе</w:t>
      </w:r>
      <w:r>
        <w:rPr>
          <w:i w:val="0"/>
          <w:iCs w:val="0"/>
          <w:sz w:val="22"/>
          <w:szCs w:val="22"/>
          <w:u w:val="single"/>
        </w:rPr>
        <w:t xml:space="preserve"> 1:500</w:t>
      </w:r>
      <w:r>
        <w:rPr>
          <w:i w:val="0"/>
          <w:iCs w:val="0"/>
          <w:sz w:val="22"/>
          <w:szCs w:val="22"/>
        </w:rPr>
        <w:t xml:space="preserve">, выполненной </w:t>
      </w:r>
      <w:r>
        <w:rPr>
          <w:i w:val="0"/>
          <w:iCs w:val="0"/>
          <w:sz w:val="22"/>
          <w:szCs w:val="22"/>
          <w:u w:val="single"/>
        </w:rPr>
        <w:t>май-август 1981г. "</w:t>
      </w:r>
      <w:proofErr w:type="spellStart"/>
      <w:r>
        <w:rPr>
          <w:i w:val="0"/>
          <w:iCs w:val="0"/>
          <w:sz w:val="22"/>
          <w:szCs w:val="22"/>
          <w:u w:val="single"/>
        </w:rPr>
        <w:t>ЗапСибТисиз</w:t>
      </w:r>
      <w:proofErr w:type="spellEnd"/>
      <w:r>
        <w:rPr>
          <w:i w:val="0"/>
          <w:iCs w:val="0"/>
          <w:sz w:val="22"/>
          <w:szCs w:val="22"/>
          <w:u w:val="single"/>
        </w:rPr>
        <w:t>"</w:t>
      </w:r>
    </w:p>
    <w:p w:rsidR="00AE6CB0" w:rsidRDefault="00AA3DA3">
      <w:pPr>
        <w:pStyle w:val="1"/>
        <w:framePr w:w="7632" w:h="1764" w:wrap="none" w:hAnchor="page" w:x="3870" w:y="12008"/>
        <w:spacing w:line="262" w:lineRule="auto"/>
        <w:rPr>
          <w:sz w:val="22"/>
          <w:szCs w:val="22"/>
        </w:rPr>
      </w:pPr>
      <w:r>
        <w:rPr>
          <w:i w:val="0"/>
          <w:iCs w:val="0"/>
          <w:sz w:val="22"/>
          <w:szCs w:val="22"/>
        </w:rPr>
        <w:t>Черте</w:t>
      </w:r>
      <w:proofErr w:type="gramStart"/>
      <w:r>
        <w:rPr>
          <w:i w:val="0"/>
          <w:iCs w:val="0"/>
          <w:sz w:val="22"/>
          <w:szCs w:val="22"/>
        </w:rPr>
        <w:t>ж(</w:t>
      </w:r>
      <w:proofErr w:type="gramEnd"/>
      <w:r>
        <w:rPr>
          <w:i w:val="0"/>
          <w:iCs w:val="0"/>
          <w:sz w:val="22"/>
          <w:szCs w:val="22"/>
        </w:rPr>
        <w:t xml:space="preserve">и) градостроительного плана земельного участка разработан(ы) </w:t>
      </w:r>
      <w:r>
        <w:rPr>
          <w:i w:val="0"/>
          <w:iCs w:val="0"/>
          <w:sz w:val="22"/>
          <w:szCs w:val="22"/>
          <w:u w:val="single"/>
        </w:rPr>
        <w:t xml:space="preserve">18.12.2025 отделом архитектуры и строительства администрации г. </w:t>
      </w:r>
      <w:proofErr w:type="spellStart"/>
      <w:r>
        <w:rPr>
          <w:i w:val="0"/>
          <w:iCs w:val="0"/>
          <w:sz w:val="22"/>
          <w:szCs w:val="22"/>
        </w:rPr>
        <w:t>Искитима</w:t>
      </w:r>
      <w:proofErr w:type="spell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4"/>
        <w:gridCol w:w="1762"/>
        <w:gridCol w:w="984"/>
        <w:gridCol w:w="1267"/>
        <w:gridCol w:w="1099"/>
        <w:gridCol w:w="1042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8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framePr w:w="7867" w:h="1776" w:vSpace="490" w:wrap="none" w:hAnchor="page" w:x="3851" w:y="14375"/>
              <w:jc w:val="center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 xml:space="preserve">Администрация города </w:t>
            </w:r>
            <w:proofErr w:type="spellStart"/>
            <w:r>
              <w:rPr>
                <w:i w:val="0"/>
                <w:iCs w:val="0"/>
                <w:sz w:val="22"/>
                <w:szCs w:val="22"/>
              </w:rPr>
              <w:t>Искитима</w:t>
            </w:r>
            <w:proofErr w:type="spellEnd"/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4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framePr w:w="7867" w:h="1776" w:vSpace="490" w:wrap="none" w:hAnchor="page" w:x="3851" w:y="14375"/>
              <w:ind w:firstLine="500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Отдел архитектуры и строительства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№РФ-54-2-02-0-00-2025-1267-0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framePr w:w="7867" w:h="1776" w:vSpace="490" w:wrap="none" w:hAnchor="page" w:x="3851" w:y="14375"/>
              <w:ind w:firstLine="380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Должность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framePr w:w="7867" w:h="1776" w:vSpace="490" w:wrap="none" w:hAnchor="page" w:x="3851" w:y="14375"/>
              <w:jc w:val="center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Ф.И.О.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framePr w:w="7867" w:h="1776" w:vSpace="490" w:wrap="none" w:hAnchor="page" w:x="3851" w:y="14375"/>
              <w:jc w:val="center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Подпись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framePr w:w="7867" w:h="1776" w:vSpace="490" w:wrap="none" w:hAnchor="page" w:x="3851" w:y="14375"/>
              <w:jc w:val="center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Дата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Лист 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Листов 1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proofErr w:type="spellStart"/>
            <w:r>
              <w:rPr>
                <w:i w:val="0"/>
                <w:iCs w:val="0"/>
                <w:sz w:val="22"/>
                <w:szCs w:val="22"/>
              </w:rPr>
              <w:t>Нач</w:t>
            </w:r>
            <w:proofErr w:type="gramStart"/>
            <w:r>
              <w:rPr>
                <w:i w:val="0"/>
                <w:iCs w:val="0"/>
                <w:sz w:val="22"/>
                <w:szCs w:val="22"/>
              </w:rPr>
              <w:t>.о</w:t>
            </w:r>
            <w:proofErr w:type="gramEnd"/>
            <w:r>
              <w:rPr>
                <w:i w:val="0"/>
                <w:iCs w:val="0"/>
                <w:sz w:val="22"/>
                <w:szCs w:val="22"/>
              </w:rPr>
              <w:t>тдела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Ж.В. Хвостенко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framePr w:w="7867" w:h="1776" w:vSpace="490" w:wrap="none" w:hAnchor="page" w:x="3851" w:y="1437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18.12.2025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Масштаб</w:t>
            </w:r>
          </w:p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Площадь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1:500</w:t>
            </w:r>
          </w:p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0.0890га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proofErr w:type="spellStart"/>
            <w:r>
              <w:rPr>
                <w:i w:val="0"/>
                <w:iCs w:val="0"/>
                <w:sz w:val="22"/>
                <w:szCs w:val="22"/>
              </w:rPr>
              <w:t>Гл</w:t>
            </w:r>
            <w:proofErr w:type="gramStart"/>
            <w:r>
              <w:rPr>
                <w:i w:val="0"/>
                <w:iCs w:val="0"/>
                <w:sz w:val="22"/>
                <w:szCs w:val="22"/>
              </w:rPr>
              <w:t>.с</w:t>
            </w:r>
            <w:proofErr w:type="gramEnd"/>
            <w:r>
              <w:rPr>
                <w:i w:val="0"/>
                <w:iCs w:val="0"/>
                <w:sz w:val="22"/>
                <w:szCs w:val="22"/>
              </w:rPr>
              <w:t>пециалист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 xml:space="preserve">Н.В. </w:t>
            </w:r>
            <w:proofErr w:type="spellStart"/>
            <w:r>
              <w:rPr>
                <w:i w:val="0"/>
                <w:iCs w:val="0"/>
                <w:sz w:val="22"/>
                <w:szCs w:val="22"/>
              </w:rPr>
              <w:t>Королькова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framePr w:w="7867" w:h="1776" w:vSpace="490" w:wrap="none" w:hAnchor="page" w:x="3851" w:y="14375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framePr w:w="7867" w:h="1776" w:vSpace="490" w:wrap="none" w:hAnchor="page" w:x="3851" w:y="14375"/>
              <w:rPr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18.12.2025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framePr w:w="7867" w:h="1776" w:vSpace="490" w:wrap="none" w:hAnchor="page" w:x="3851" w:y="14375"/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E6CB0">
            <w:pPr>
              <w:framePr w:w="7867" w:h="1776" w:vSpace="490" w:wrap="none" w:hAnchor="page" w:x="3851" w:y="14375"/>
            </w:pPr>
          </w:p>
        </w:tc>
      </w:tr>
    </w:tbl>
    <w:p w:rsidR="00AE6CB0" w:rsidRDefault="00AE6CB0">
      <w:pPr>
        <w:framePr w:w="7867" w:h="1776" w:vSpace="490" w:wrap="none" w:hAnchor="page" w:x="3851" w:y="14375"/>
        <w:spacing w:line="1" w:lineRule="exact"/>
      </w:pPr>
    </w:p>
    <w:p w:rsidR="00AE6CB0" w:rsidRDefault="00AA3DA3">
      <w:pPr>
        <w:pStyle w:val="a7"/>
        <w:framePr w:w="6974" w:h="288" w:wrap="none" w:hAnchor="page" w:x="3913" w:y="13885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Работы по обновлению топографической основы не проводились.</w:t>
      </w:r>
    </w:p>
    <w:p w:rsidR="00AE6CB0" w:rsidRDefault="00AA3DA3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338455</wp:posOffset>
            </wp:positionH>
            <wp:positionV relativeFrom="margin">
              <wp:posOffset>120650</wp:posOffset>
            </wp:positionV>
            <wp:extent cx="944880" cy="951230"/>
            <wp:effectExtent l="0" t="0" r="0" b="0"/>
            <wp:wrapNone/>
            <wp:docPr id="6" name="Shap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box 7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94488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191770" distL="0" distR="0" simplePos="0" relativeHeight="62914691" behindDoc="1" locked="0" layoutInCell="1" allowOverlap="1">
            <wp:simplePos x="0" y="0"/>
            <wp:positionH relativeFrom="page">
              <wp:posOffset>500380</wp:posOffset>
            </wp:positionH>
            <wp:positionV relativeFrom="margin">
              <wp:posOffset>1056005</wp:posOffset>
            </wp:positionV>
            <wp:extent cx="6742430" cy="3542030"/>
            <wp:effectExtent l="0" t="0" r="0" b="0"/>
            <wp:wrapNone/>
            <wp:docPr id="8" name="Shap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box 9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6742430" cy="3542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line="360" w:lineRule="exact"/>
      </w:pPr>
    </w:p>
    <w:p w:rsidR="00AE6CB0" w:rsidRDefault="00AE6CB0">
      <w:pPr>
        <w:spacing w:after="669" w:line="1" w:lineRule="exact"/>
      </w:pPr>
    </w:p>
    <w:p w:rsidR="00AE6CB0" w:rsidRDefault="00AE6CB0">
      <w:pPr>
        <w:spacing w:line="1" w:lineRule="exact"/>
        <w:sectPr w:rsidR="00AE6CB0">
          <w:pgSz w:w="11900" w:h="16840"/>
          <w:pgMar w:top="434" w:right="183" w:bottom="57" w:left="533" w:header="0" w:footer="3" w:gutter="0"/>
          <w:cols w:space="720"/>
          <w:noEndnote/>
          <w:docGrid w:linePitch="360"/>
        </w:sectPr>
      </w:pPr>
    </w:p>
    <w:p w:rsidR="00AE6CB0" w:rsidRDefault="00AA3DA3">
      <w:pPr>
        <w:pStyle w:val="1"/>
        <w:numPr>
          <w:ilvl w:val="0"/>
          <w:numId w:val="3"/>
        </w:numPr>
        <w:pBdr>
          <w:bottom w:val="single" w:sz="4" w:space="0" w:color="auto"/>
        </w:pBdr>
        <w:tabs>
          <w:tab w:val="left" w:pos="308"/>
        </w:tabs>
        <w:spacing w:after="120"/>
        <w:jc w:val="both"/>
      </w:pPr>
      <w:bookmarkStart w:id="30" w:name="bookmark29"/>
      <w:bookmarkEnd w:id="30"/>
      <w:r>
        <w:rPr>
          <w:b/>
          <w:bCs/>
          <w:i w:val="0"/>
          <w:iCs w:val="0"/>
        </w:rPr>
        <w:lastRenderedPageBreak/>
        <w:t>Информация о градостроительном регламенте либо требованиях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</w:t>
      </w:r>
      <w:r>
        <w:rPr>
          <w:b/>
          <w:bCs/>
          <w:i w:val="0"/>
          <w:iCs w:val="0"/>
        </w:rPr>
        <w:t xml:space="preserve">оторого градостроительный регламент не </w:t>
      </w:r>
      <w:proofErr w:type="gramStart"/>
      <w:r>
        <w:rPr>
          <w:b/>
          <w:bCs/>
          <w:i w:val="0"/>
          <w:iCs w:val="0"/>
        </w:rPr>
        <w:t xml:space="preserve">устанавливается </w:t>
      </w:r>
      <w:r>
        <w:t>Земельный участок расположен</w:t>
      </w:r>
      <w:proofErr w:type="gramEnd"/>
      <w:r>
        <w:t xml:space="preserve"> в территориальной зоне «Зона застройки индивидуальными жилыми домами и ведения личного подсобного хозяйства (</w:t>
      </w:r>
      <w:proofErr w:type="spellStart"/>
      <w:r>
        <w:t>Жин</w:t>
      </w:r>
      <w:proofErr w:type="spellEnd"/>
      <w:r>
        <w:t>)». Установлен градостроительный регламент</w:t>
      </w:r>
    </w:p>
    <w:p w:rsidR="00AE6CB0" w:rsidRDefault="00AA3DA3">
      <w:pPr>
        <w:pStyle w:val="1"/>
        <w:numPr>
          <w:ilvl w:val="1"/>
          <w:numId w:val="3"/>
        </w:numPr>
        <w:tabs>
          <w:tab w:val="left" w:pos="481"/>
        </w:tabs>
        <w:spacing w:after="120"/>
        <w:jc w:val="both"/>
      </w:pPr>
      <w:bookmarkStart w:id="31" w:name="bookmark30"/>
      <w:bookmarkEnd w:id="31"/>
      <w:proofErr w:type="gramStart"/>
      <w:r>
        <w:rPr>
          <w:b/>
          <w:bCs/>
          <w:i w:val="0"/>
          <w:iCs w:val="0"/>
        </w:rPr>
        <w:t xml:space="preserve">Реквизиты акта </w:t>
      </w:r>
      <w:r>
        <w:rPr>
          <w:b/>
          <w:bCs/>
          <w:i w:val="0"/>
          <w:iCs w:val="0"/>
        </w:rPr>
        <w:t>органа государственной власти субъекта Российской Федерации, органа местного самоуправления, содержащего градостроительный регламент либо реквизиты акта федерального органа государственной власти, органа государственной власти субъекта Российской Федерации</w:t>
      </w:r>
      <w:r>
        <w:rPr>
          <w:b/>
          <w:bCs/>
          <w:i w:val="0"/>
          <w:iCs w:val="0"/>
        </w:rPr>
        <w:t>, органа местного самоуправления, иной организации, определяющего в соответствии с федеральными законами порядок использования земельного участка, на который действие градостроительного регламента не распространяется или для которого градостроительный регл</w:t>
      </w:r>
      <w:r>
        <w:rPr>
          <w:b/>
          <w:bCs/>
          <w:i w:val="0"/>
          <w:iCs w:val="0"/>
        </w:rPr>
        <w:t>амент не устанавливается</w:t>
      </w:r>
      <w:proofErr w:type="gramEnd"/>
    </w:p>
    <w:p w:rsidR="00AE6CB0" w:rsidRDefault="00AA3DA3">
      <w:pPr>
        <w:pStyle w:val="1"/>
        <w:pBdr>
          <w:bottom w:val="single" w:sz="4" w:space="0" w:color="auto"/>
        </w:pBdr>
        <w:spacing w:after="260"/>
        <w:jc w:val="both"/>
      </w:pPr>
      <w:r>
        <w:t xml:space="preserve">Решение Совета депутатов города </w:t>
      </w:r>
      <w:proofErr w:type="spellStart"/>
      <w:r>
        <w:t>Искитима</w:t>
      </w:r>
      <w:proofErr w:type="spellEnd"/>
      <w:r>
        <w:t xml:space="preserve"> Новосибирской области от 23.12.2009 № 410 "</w:t>
      </w:r>
      <w:proofErr w:type="spellStart"/>
      <w:r>
        <w:t>Обутверждении</w:t>
      </w:r>
      <w:proofErr w:type="spellEnd"/>
      <w:r>
        <w:t xml:space="preserve"> Правил землепользования и застройки г. </w:t>
      </w:r>
      <w:proofErr w:type="spellStart"/>
      <w:r>
        <w:t>Искитима</w:t>
      </w:r>
      <w:proofErr w:type="spellEnd"/>
      <w:r>
        <w:t>" вред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>т 01.12.2025 № 334.</w:t>
      </w:r>
    </w:p>
    <w:p w:rsidR="00AE6CB0" w:rsidRDefault="00AA3DA3">
      <w:pPr>
        <w:pStyle w:val="1"/>
        <w:numPr>
          <w:ilvl w:val="1"/>
          <w:numId w:val="3"/>
        </w:numPr>
        <w:tabs>
          <w:tab w:val="left" w:pos="481"/>
        </w:tabs>
        <w:jc w:val="both"/>
      </w:pPr>
      <w:bookmarkStart w:id="32" w:name="bookmark31"/>
      <w:bookmarkEnd w:id="32"/>
      <w:r>
        <w:rPr>
          <w:b/>
          <w:bCs/>
          <w:i w:val="0"/>
          <w:iCs w:val="0"/>
        </w:rPr>
        <w:t xml:space="preserve">Информация о видах разрешенного использования земельного </w:t>
      </w:r>
      <w:r>
        <w:rPr>
          <w:b/>
          <w:bCs/>
          <w:i w:val="0"/>
          <w:iCs w:val="0"/>
        </w:rPr>
        <w:t>участка, расположенного в территориальной зоне:</w:t>
      </w:r>
    </w:p>
    <w:p w:rsidR="00AE6CB0" w:rsidRDefault="00AA3DA3">
      <w:pPr>
        <w:pStyle w:val="1"/>
        <w:jc w:val="both"/>
      </w:pPr>
      <w:r>
        <w:rPr>
          <w:b/>
          <w:bCs/>
          <w:i w:val="0"/>
          <w:iCs w:val="0"/>
        </w:rPr>
        <w:t>основные виды разрешенного использования земельного участка:</w:t>
      </w:r>
    </w:p>
    <w:p w:rsidR="00AE6CB0" w:rsidRDefault="00AA3DA3">
      <w:pPr>
        <w:pStyle w:val="1"/>
        <w:numPr>
          <w:ilvl w:val="0"/>
          <w:numId w:val="4"/>
        </w:numPr>
        <w:tabs>
          <w:tab w:val="left" w:pos="308"/>
        </w:tabs>
        <w:jc w:val="both"/>
      </w:pPr>
      <w:bookmarkStart w:id="33" w:name="bookmark32"/>
      <w:bookmarkEnd w:id="33"/>
      <w:r>
        <w:t>Для индивидуального жилищного строительства (код - 2.1)</w:t>
      </w:r>
    </w:p>
    <w:p w:rsidR="00AE6CB0" w:rsidRDefault="00AA3DA3">
      <w:pPr>
        <w:pStyle w:val="1"/>
      </w:pPr>
      <w:r>
        <w:t xml:space="preserve">Размещение жилого дома (отдельно стоящего здания количеством надземных этажей не более чем </w:t>
      </w:r>
      <w:r>
        <w:t>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</w:t>
      </w:r>
      <w:r>
        <w:t>мостоятельные объекты недвижимости);</w:t>
      </w:r>
    </w:p>
    <w:p w:rsidR="00AE6CB0" w:rsidRDefault="00AA3DA3">
      <w:pPr>
        <w:pStyle w:val="1"/>
      </w:pPr>
      <w:r>
        <w:t>выращивание сельскохозяйственных культур;</w:t>
      </w:r>
    </w:p>
    <w:p w:rsidR="00AE6CB0" w:rsidRDefault="00AA3DA3">
      <w:pPr>
        <w:pStyle w:val="1"/>
      </w:pPr>
      <w:r>
        <w:t>размещение индивидуальных гаражей и хозяйственных построек;</w:t>
      </w:r>
    </w:p>
    <w:p w:rsidR="00AE6CB0" w:rsidRDefault="00AA3DA3">
      <w:pPr>
        <w:pStyle w:val="1"/>
        <w:numPr>
          <w:ilvl w:val="0"/>
          <w:numId w:val="4"/>
        </w:numPr>
        <w:tabs>
          <w:tab w:val="left" w:pos="332"/>
        </w:tabs>
      </w:pPr>
      <w:bookmarkStart w:id="34" w:name="bookmark33"/>
      <w:bookmarkEnd w:id="34"/>
      <w:r>
        <w:t xml:space="preserve">Для ведения личного подсобного хозяйства (приусадебный земельный участок) (код - 2.2) Размещение жилого дома, </w:t>
      </w:r>
      <w:r>
        <w:t>указанного в описании вида разрешенного использования с кодом 2.1; производство сельскохозяйственной продукции;</w:t>
      </w:r>
    </w:p>
    <w:p w:rsidR="00AE6CB0" w:rsidRDefault="00AA3DA3">
      <w:pPr>
        <w:pStyle w:val="1"/>
      </w:pPr>
      <w:r>
        <w:t>размещение гаража и иных вспомогательных сооружений;</w:t>
      </w:r>
    </w:p>
    <w:p w:rsidR="00AE6CB0" w:rsidRDefault="00AA3DA3">
      <w:pPr>
        <w:pStyle w:val="1"/>
      </w:pPr>
      <w:r>
        <w:t>содержание сельскохозяйственных животных;</w:t>
      </w:r>
    </w:p>
    <w:p w:rsidR="00AE6CB0" w:rsidRDefault="00AA3DA3">
      <w:pPr>
        <w:pStyle w:val="1"/>
        <w:numPr>
          <w:ilvl w:val="0"/>
          <w:numId w:val="4"/>
        </w:numPr>
        <w:tabs>
          <w:tab w:val="left" w:pos="318"/>
        </w:tabs>
      </w:pPr>
      <w:bookmarkStart w:id="35" w:name="bookmark34"/>
      <w:bookmarkEnd w:id="35"/>
      <w:r>
        <w:t>Блокированная жилая застройка (код - 2.3)</w:t>
      </w:r>
    </w:p>
    <w:p w:rsidR="00AE6CB0" w:rsidRDefault="00AA3DA3">
      <w:pPr>
        <w:pStyle w:val="1"/>
      </w:pPr>
      <w:proofErr w:type="gramStart"/>
      <w:r>
        <w:t>Размеще</w:t>
      </w:r>
      <w:r>
        <w:t>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</w:t>
      </w:r>
      <w:r>
        <w:t>бщие стены) без проемов с соседним домом или соседними домами, расположен на отдельном земельном участке и имеет выход на территорию общего</w:t>
      </w:r>
      <w:proofErr w:type="gramEnd"/>
      <w:r>
        <w:t xml:space="preserve"> пользования (жилые дома блокированной застройки);</w:t>
      </w:r>
    </w:p>
    <w:p w:rsidR="00AE6CB0" w:rsidRDefault="00AA3DA3">
      <w:pPr>
        <w:pStyle w:val="1"/>
      </w:pPr>
      <w:r>
        <w:t>разведение декоративных и плодовых деревьев, овощных и ягодных кул</w:t>
      </w:r>
      <w:r>
        <w:t>ьтур; размещение индивидуальных гаражей и иных вспомогательных сооружений; обустройство спортивных и детских площадок, площадок для отдыха;</w:t>
      </w:r>
    </w:p>
    <w:p w:rsidR="00AE6CB0" w:rsidRDefault="00AA3DA3">
      <w:pPr>
        <w:pStyle w:val="1"/>
        <w:numPr>
          <w:ilvl w:val="0"/>
          <w:numId w:val="4"/>
        </w:numPr>
        <w:tabs>
          <w:tab w:val="left" w:pos="318"/>
        </w:tabs>
      </w:pPr>
      <w:bookmarkStart w:id="36" w:name="bookmark35"/>
      <w:bookmarkEnd w:id="36"/>
      <w:r>
        <w:t>Малоэтажная многоквартирная жилая застройка (код - 2.1.1)</w:t>
      </w:r>
    </w:p>
    <w:p w:rsidR="00AE6CB0" w:rsidRDefault="00AA3DA3">
      <w:pPr>
        <w:pStyle w:val="1"/>
      </w:pPr>
      <w:r>
        <w:t>Размещение малоэтажных многоквартирных домов (многоквартир</w:t>
      </w:r>
      <w:r>
        <w:t xml:space="preserve">ные дома высотой до 4 этажей, включая </w:t>
      </w:r>
      <w:proofErr w:type="gramStart"/>
      <w:r>
        <w:t>мансардный</w:t>
      </w:r>
      <w:proofErr w:type="gramEnd"/>
      <w:r>
        <w:t>);</w:t>
      </w:r>
    </w:p>
    <w:p w:rsidR="00AE6CB0" w:rsidRDefault="00AA3DA3">
      <w:pPr>
        <w:pStyle w:val="1"/>
      </w:pPr>
      <w:r>
        <w:t>обустройство спортивных и детских площадок, площадок для отдыха;</w:t>
      </w:r>
    </w:p>
    <w:p w:rsidR="00AE6CB0" w:rsidRDefault="00AA3DA3">
      <w:pPr>
        <w:pStyle w:val="1"/>
        <w:spacing w:after="260"/>
      </w:pPr>
      <w:r>
        <w:t>размещение объектов обслуживания жилой застройки во встроенных, пристроенных и встроенно-пристроенных помещениях малоэтажного многоквартирно</w:t>
      </w:r>
      <w:r>
        <w:t>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AE6CB0" w:rsidRDefault="00AA3DA3">
      <w:pPr>
        <w:pStyle w:val="40"/>
        <w:keepNext/>
        <w:keepLines/>
        <w:spacing w:after="0"/>
      </w:pPr>
      <w:bookmarkStart w:id="37" w:name="bookmark36"/>
      <w:bookmarkStart w:id="38" w:name="bookmark37"/>
      <w:bookmarkStart w:id="39" w:name="bookmark38"/>
      <w:r>
        <w:t>условно разрешенные виды использования земельного участка:</w:t>
      </w:r>
      <w:bookmarkEnd w:id="37"/>
      <w:bookmarkEnd w:id="38"/>
      <w:bookmarkEnd w:id="39"/>
    </w:p>
    <w:p w:rsidR="00AE6CB0" w:rsidRDefault="00AA3DA3">
      <w:pPr>
        <w:pStyle w:val="1"/>
        <w:numPr>
          <w:ilvl w:val="0"/>
          <w:numId w:val="5"/>
        </w:numPr>
        <w:tabs>
          <w:tab w:val="left" w:pos="308"/>
        </w:tabs>
      </w:pPr>
      <w:bookmarkStart w:id="40" w:name="bookmark39"/>
      <w:bookmarkEnd w:id="40"/>
      <w:r>
        <w:t>Малоэтажная многоквартирная жилая застройка (код - 2.1.1) Размещ</w:t>
      </w:r>
      <w:r>
        <w:t xml:space="preserve">ение малоэтажных </w:t>
      </w:r>
      <w:r>
        <w:lastRenderedPageBreak/>
        <w:t>многоквартирных домов (многоквартирные дома высотой до 4 этажей, включая мансардный);</w:t>
      </w:r>
    </w:p>
    <w:p w:rsidR="00AE6CB0" w:rsidRDefault="00AA3DA3">
      <w:pPr>
        <w:pStyle w:val="1"/>
        <w:jc w:val="both"/>
      </w:pPr>
      <w:r>
        <w:t>обустройство спортивных и детских площадок, площадок для отдыха;</w:t>
      </w:r>
    </w:p>
    <w:p w:rsidR="00AE6CB0" w:rsidRDefault="00AA3DA3">
      <w:pPr>
        <w:pStyle w:val="1"/>
        <w:jc w:val="both"/>
      </w:pPr>
      <w:r>
        <w:t>размещение объектов обслуживания жилой застройки во встроенных, пристроенных и встроенно</w:t>
      </w:r>
      <w:r>
        <w:t>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AE6CB0" w:rsidRDefault="00AA3DA3">
      <w:pPr>
        <w:pStyle w:val="1"/>
        <w:numPr>
          <w:ilvl w:val="0"/>
          <w:numId w:val="5"/>
        </w:numPr>
        <w:tabs>
          <w:tab w:val="left" w:pos="328"/>
        </w:tabs>
        <w:jc w:val="both"/>
      </w:pPr>
      <w:bookmarkStart w:id="41" w:name="bookmark40"/>
      <w:bookmarkEnd w:id="41"/>
      <w:r>
        <w:t>Хранение автотранспорта (код - 2.7.1)</w:t>
      </w:r>
    </w:p>
    <w:p w:rsidR="00AE6CB0" w:rsidRDefault="00AA3DA3">
      <w:pPr>
        <w:pStyle w:val="1"/>
        <w:jc w:val="both"/>
      </w:pPr>
      <w:r>
        <w:t>Размещение отдельно стоящих и при</w:t>
      </w:r>
      <w:r>
        <w:t xml:space="preserve">строенных гаражей, в том числе подземных, предназначенных для хранения автотранспорта, в том числе с разделением на </w:t>
      </w:r>
      <w:proofErr w:type="spellStart"/>
      <w:r>
        <w:t>машино</w:t>
      </w:r>
      <w:proofErr w:type="spellEnd"/>
      <w:r>
        <w:t>-места, за исключением гаражей, размещение которых предусмотрено содержанием вида разрешенного использования с кодом 4.9;</w:t>
      </w:r>
    </w:p>
    <w:p w:rsidR="00AE6CB0" w:rsidRDefault="00AA3DA3">
      <w:pPr>
        <w:pStyle w:val="1"/>
        <w:numPr>
          <w:ilvl w:val="0"/>
          <w:numId w:val="5"/>
        </w:numPr>
        <w:tabs>
          <w:tab w:val="left" w:pos="328"/>
        </w:tabs>
        <w:jc w:val="both"/>
      </w:pPr>
      <w:bookmarkStart w:id="42" w:name="bookmark41"/>
      <w:bookmarkEnd w:id="42"/>
      <w:r>
        <w:t>Обслуживание</w:t>
      </w:r>
      <w:r>
        <w:t xml:space="preserve"> жилой застройки (код - 2.7)</w:t>
      </w:r>
    </w:p>
    <w:p w:rsidR="00AE6CB0" w:rsidRDefault="00AA3DA3">
      <w:pPr>
        <w:pStyle w:val="1"/>
        <w:jc w:val="both"/>
      </w:pPr>
      <w:r>
        <w:rPr>
          <w:shd w:val="clear" w:color="auto" w:fill="FFFFFF"/>
        </w:rPr>
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</w:t>
      </w:r>
    </w:p>
    <w:p w:rsidR="00AE6CB0" w:rsidRDefault="00AA3DA3">
      <w:pPr>
        <w:pStyle w:val="1"/>
        <w:numPr>
          <w:ilvl w:val="0"/>
          <w:numId w:val="6"/>
        </w:numPr>
        <w:tabs>
          <w:tab w:val="left" w:pos="477"/>
        </w:tabs>
        <w:spacing w:after="260"/>
        <w:jc w:val="both"/>
      </w:pPr>
      <w:bookmarkStart w:id="43" w:name="bookmark42"/>
      <w:bookmarkEnd w:id="43"/>
      <w:r>
        <w:t>4.4, 4.6, 5.1.2, 5.1.3, если их размещение нео</w:t>
      </w:r>
      <w:r>
        <w:t>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зоны;</w:t>
      </w:r>
    </w:p>
    <w:p w:rsidR="00AE6CB0" w:rsidRDefault="00AA3DA3">
      <w:pPr>
        <w:pStyle w:val="1"/>
        <w:jc w:val="both"/>
        <w:sectPr w:rsidR="00AE6CB0">
          <w:pgSz w:w="11900" w:h="16840"/>
          <w:pgMar w:top="848" w:right="812" w:bottom="595" w:left="1074" w:header="0" w:footer="3" w:gutter="0"/>
          <w:cols w:space="720"/>
          <w:noEndnote/>
          <w:docGrid w:linePitch="360"/>
        </w:sectPr>
      </w:pPr>
      <w:r>
        <w:rPr>
          <w:b/>
          <w:bCs/>
          <w:i w:val="0"/>
          <w:iCs w:val="0"/>
        </w:rPr>
        <w:t>вспомогательные виды и</w:t>
      </w:r>
      <w:r>
        <w:rPr>
          <w:b/>
          <w:bCs/>
          <w:i w:val="0"/>
          <w:iCs w:val="0"/>
        </w:rPr>
        <w:t>спользования земельного участка:</w:t>
      </w:r>
    </w:p>
    <w:p w:rsidR="00AE6CB0" w:rsidRDefault="00AA3DA3">
      <w:pPr>
        <w:pStyle w:val="1"/>
        <w:numPr>
          <w:ilvl w:val="1"/>
          <w:numId w:val="3"/>
        </w:numPr>
        <w:tabs>
          <w:tab w:val="left" w:pos="457"/>
          <w:tab w:val="left" w:leader="underscore" w:pos="15720"/>
        </w:tabs>
        <w:jc w:val="both"/>
        <w:rPr>
          <w:sz w:val="22"/>
          <w:szCs w:val="22"/>
        </w:rPr>
      </w:pPr>
      <w:bookmarkStart w:id="44" w:name="bookmark43"/>
      <w:bookmarkEnd w:id="44"/>
      <w:r>
        <w:rPr>
          <w:b/>
          <w:bCs/>
          <w:i w:val="0"/>
          <w:iCs w:val="0"/>
          <w:sz w:val="22"/>
          <w:szCs w:val="22"/>
        </w:rPr>
        <w:lastRenderedPageBreak/>
        <w:t>Предельные (минимальные и (или) максимальные) размеры земельного участка и предельные параметры разрешенного строительства, реконструкции объекта капитального строительства, установленные градостроительным регламентом для территориальной зоны, в которой ра</w:t>
      </w:r>
      <w:r>
        <w:rPr>
          <w:b/>
          <w:bCs/>
          <w:i w:val="0"/>
          <w:iCs w:val="0"/>
          <w:sz w:val="22"/>
          <w:szCs w:val="22"/>
        </w:rPr>
        <w:t xml:space="preserve">сположен земельный </w:t>
      </w:r>
      <w:r>
        <w:rPr>
          <w:b/>
          <w:bCs/>
          <w:i w:val="0"/>
          <w:iCs w:val="0"/>
          <w:sz w:val="22"/>
          <w:szCs w:val="22"/>
          <w:u w:val="single"/>
        </w:rPr>
        <w:t>участок:</w:t>
      </w:r>
      <w:r>
        <w:rPr>
          <w:b/>
          <w:bCs/>
          <w:i w:val="0"/>
          <w:iCs w:val="0"/>
          <w:sz w:val="22"/>
          <w:szCs w:val="22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8"/>
        <w:gridCol w:w="1416"/>
        <w:gridCol w:w="2126"/>
        <w:gridCol w:w="1843"/>
        <w:gridCol w:w="1843"/>
        <w:gridCol w:w="1982"/>
        <w:gridCol w:w="1560"/>
        <w:gridCol w:w="3864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3120"/>
          <w:jc w:val="center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 xml:space="preserve">Минимальные отступы от границ земельного участка в целях определения мест допустимого размещения зданий, строений, сооружений, за </w:t>
            </w:r>
            <w:r>
              <w:rPr>
                <w:i w:val="0"/>
                <w:iCs w:val="0"/>
                <w:sz w:val="18"/>
                <w:szCs w:val="18"/>
              </w:rPr>
              <w:t>пределами которых запрещено строительство зданий, строений,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Максимальный процент застройки в границах земельного участка, определяемый как отношение суммарной пл</w:t>
            </w:r>
            <w:r>
              <w:rPr>
                <w:i w:val="0"/>
                <w:iCs w:val="0"/>
                <w:sz w:val="18"/>
                <w:szCs w:val="18"/>
              </w:rPr>
              <w:t>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 xml:space="preserve">Требования к </w:t>
            </w:r>
            <w:proofErr w:type="gramStart"/>
            <w:r>
              <w:rPr>
                <w:i w:val="0"/>
                <w:iCs w:val="0"/>
                <w:sz w:val="18"/>
                <w:szCs w:val="18"/>
              </w:rPr>
              <w:t>архитектурным решениям</w:t>
            </w:r>
            <w:proofErr w:type="gramEnd"/>
            <w:r>
              <w:rPr>
                <w:i w:val="0"/>
                <w:iCs w:val="0"/>
                <w:sz w:val="18"/>
                <w:szCs w:val="18"/>
              </w:rPr>
              <w:t xml:space="preserve"> объектов капитального строительства, расположенным в границах территории исторического поселения федерального или регионального з</w:t>
            </w:r>
            <w:r>
              <w:rPr>
                <w:i w:val="0"/>
                <w:iCs w:val="0"/>
                <w:sz w:val="18"/>
                <w:szCs w:val="18"/>
              </w:rPr>
              <w:t>начения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Иные показатели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ind w:firstLine="720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7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8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 xml:space="preserve">Длина, </w:t>
            </w:r>
            <w:proofErr w:type="gramStart"/>
            <w:r>
              <w:rPr>
                <w:i w:val="0"/>
                <w:iCs w:val="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 xml:space="preserve">Ширина, </w:t>
            </w:r>
            <w:proofErr w:type="gramStart"/>
            <w:r>
              <w:rPr>
                <w:i w:val="0"/>
                <w:iCs w:val="0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 xml:space="preserve">Площадь, </w:t>
            </w:r>
            <w:proofErr w:type="gramStart"/>
            <w:r>
              <w:rPr>
                <w:i w:val="0"/>
                <w:iCs w:val="0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индивидуального жилищного строительства (код — 2.1)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- 0.05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Без </w:t>
            </w:r>
            <w:r>
              <w:rPr>
                <w:sz w:val="18"/>
                <w:szCs w:val="18"/>
              </w:rPr>
              <w:t>ограничений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min</w:t>
            </w:r>
            <w:proofErr w:type="spellEnd"/>
            <w:r>
              <w:rPr>
                <w:sz w:val="18"/>
                <w:szCs w:val="18"/>
              </w:rPr>
              <w:t xml:space="preserve"> % застройки - 10; </w:t>
            </w:r>
            <w:proofErr w:type="spellStart"/>
            <w:r>
              <w:rPr>
                <w:sz w:val="18"/>
                <w:szCs w:val="18"/>
              </w:rPr>
              <w:t>max</w:t>
            </w:r>
            <w:proofErr w:type="spellEnd"/>
            <w:r>
              <w:rPr>
                <w:sz w:val="18"/>
                <w:szCs w:val="18"/>
              </w:rPr>
              <w:t xml:space="preserve"> высота - 20 м.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Отступ </w:t>
            </w:r>
            <w:proofErr w:type="gramStart"/>
            <w:r>
              <w:rPr>
                <w:sz w:val="18"/>
                <w:szCs w:val="18"/>
              </w:rPr>
              <w:t>до</w:t>
            </w:r>
            <w:proofErr w:type="gramEnd"/>
            <w:r>
              <w:rPr>
                <w:sz w:val="18"/>
                <w:szCs w:val="18"/>
              </w:rPr>
              <w:t>:</w:t>
            </w:r>
          </w:p>
          <w:p w:rsidR="00AE6CB0" w:rsidRDefault="00AA3DA3">
            <w:pPr>
              <w:pStyle w:val="a9"/>
              <w:numPr>
                <w:ilvl w:val="0"/>
                <w:numId w:val="7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красной линии улиц - 5 м;</w:t>
            </w:r>
          </w:p>
          <w:p w:rsidR="00AE6CB0" w:rsidRDefault="00AA3DA3">
            <w:pPr>
              <w:pStyle w:val="a9"/>
              <w:numPr>
                <w:ilvl w:val="0"/>
                <w:numId w:val="7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красной линии проездов - 3 м.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Минимальный отступ от подсобных сооружений до:</w:t>
            </w:r>
          </w:p>
          <w:p w:rsidR="00AE6CB0" w:rsidRDefault="00AA3DA3">
            <w:pPr>
              <w:pStyle w:val="a9"/>
              <w:numPr>
                <w:ilvl w:val="0"/>
                <w:numId w:val="7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красных линий улиц и проездов - 5 м;</w:t>
            </w:r>
          </w:p>
          <w:p w:rsidR="00AE6CB0" w:rsidRDefault="00AA3DA3">
            <w:pPr>
              <w:pStyle w:val="a9"/>
              <w:numPr>
                <w:ilvl w:val="0"/>
                <w:numId w:val="7"/>
              </w:numPr>
              <w:tabs>
                <w:tab w:val="left" w:pos="10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границы соседнего земельного участка - 1 м.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Малоэтажная многоквартирная жилая застройка (код — 2.1.1)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3749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- 0.05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размер земельного участка 0,05 га для одн</w:t>
            </w:r>
            <w:proofErr w:type="gramStart"/>
            <w:r>
              <w:rPr>
                <w:sz w:val="18"/>
                <w:szCs w:val="18"/>
              </w:rPr>
              <w:t>о-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четырехквартирных</w:t>
            </w:r>
            <w:proofErr w:type="spellEnd"/>
            <w:r>
              <w:rPr>
                <w:sz w:val="18"/>
                <w:szCs w:val="18"/>
              </w:rPr>
              <w:t xml:space="preserve"> жилых домов высотой до 2-х этажей под участок на одну квартиру; 0,1 га - для иных домов. </w:t>
            </w:r>
            <w:proofErr w:type="spellStart"/>
            <w:r>
              <w:rPr>
                <w:sz w:val="18"/>
                <w:szCs w:val="18"/>
              </w:rPr>
              <w:t>Max</w:t>
            </w:r>
            <w:proofErr w:type="spellEnd"/>
            <w:r>
              <w:rPr>
                <w:sz w:val="18"/>
                <w:szCs w:val="18"/>
              </w:rPr>
              <w:t xml:space="preserve"> размер земельного участка 0,1 га для </w:t>
            </w:r>
            <w:proofErr w:type="spellStart"/>
            <w:r>
              <w:rPr>
                <w:sz w:val="18"/>
                <w:szCs w:val="18"/>
              </w:rPr>
              <w:t>одно</w:t>
            </w:r>
            <w:r>
              <w:rPr>
                <w:sz w:val="18"/>
                <w:szCs w:val="18"/>
              </w:rPr>
              <w:softHyphen/>
              <w:t>четырехквартирных</w:t>
            </w:r>
            <w:proofErr w:type="spellEnd"/>
            <w:r>
              <w:rPr>
                <w:sz w:val="18"/>
                <w:szCs w:val="18"/>
              </w:rPr>
              <w:t xml:space="preserve"> жилых домов высотой до 2-х этажей под уча</w:t>
            </w:r>
            <w:r>
              <w:rPr>
                <w:sz w:val="18"/>
                <w:szCs w:val="18"/>
              </w:rPr>
              <w:t xml:space="preserve">сток на одну квартиру; 5,0 га - для иных домов. </w:t>
            </w:r>
            <w:proofErr w:type="spellStart"/>
            <w:r>
              <w:rPr>
                <w:sz w:val="18"/>
                <w:szCs w:val="18"/>
              </w:rPr>
              <w:t>Min</w:t>
            </w:r>
            <w:proofErr w:type="spellEnd"/>
            <w:r>
              <w:rPr>
                <w:sz w:val="18"/>
                <w:szCs w:val="18"/>
              </w:rPr>
              <w:t xml:space="preserve"> % застройки - 20. Отступы </w:t>
            </w:r>
            <w:proofErr w:type="gramStart"/>
            <w:r>
              <w:rPr>
                <w:sz w:val="18"/>
                <w:szCs w:val="18"/>
              </w:rPr>
              <w:t>до</w:t>
            </w:r>
            <w:proofErr w:type="gramEnd"/>
            <w:r>
              <w:rPr>
                <w:sz w:val="18"/>
                <w:szCs w:val="18"/>
              </w:rPr>
              <w:t>:</w:t>
            </w:r>
          </w:p>
          <w:p w:rsidR="00AE6CB0" w:rsidRDefault="00AA3DA3">
            <w:pPr>
              <w:pStyle w:val="a9"/>
              <w:numPr>
                <w:ilvl w:val="0"/>
                <w:numId w:val="8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красной линии улиц - 5 м;</w:t>
            </w:r>
          </w:p>
          <w:p w:rsidR="00AE6CB0" w:rsidRDefault="00AA3DA3">
            <w:pPr>
              <w:pStyle w:val="a9"/>
              <w:numPr>
                <w:ilvl w:val="0"/>
                <w:numId w:val="8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красной линии проездов - 3 м;</w:t>
            </w:r>
          </w:p>
          <w:p w:rsidR="00AE6CB0" w:rsidRDefault="00AA3DA3">
            <w:pPr>
              <w:pStyle w:val="a9"/>
              <w:numPr>
                <w:ilvl w:val="0"/>
                <w:numId w:val="8"/>
              </w:numPr>
              <w:tabs>
                <w:tab w:val="left" w:pos="1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границы смежной квартиры в </w:t>
            </w:r>
            <w:proofErr w:type="spellStart"/>
            <w:r>
              <w:rPr>
                <w:sz w:val="18"/>
                <w:szCs w:val="18"/>
              </w:rPr>
              <w:t>одно</w:t>
            </w:r>
            <w:r>
              <w:rPr>
                <w:sz w:val="18"/>
                <w:szCs w:val="18"/>
              </w:rPr>
              <w:softHyphen/>
              <w:t>четырехквартирном</w:t>
            </w:r>
            <w:proofErr w:type="spellEnd"/>
            <w:r>
              <w:rPr>
                <w:sz w:val="18"/>
                <w:szCs w:val="18"/>
              </w:rPr>
              <w:t xml:space="preserve"> доме высотой до 2-х этажей на соседнем земельном участке - 0 м). Мин</w:t>
            </w:r>
            <w:r>
              <w:rPr>
                <w:sz w:val="18"/>
                <w:szCs w:val="18"/>
              </w:rPr>
              <w:t xml:space="preserve">имальный отступ от подсобных сооружений, размещенных на участках </w:t>
            </w:r>
            <w:proofErr w:type="spellStart"/>
            <w:r>
              <w:rPr>
                <w:sz w:val="18"/>
                <w:szCs w:val="18"/>
              </w:rPr>
              <w:t>одно</w:t>
            </w:r>
            <w:r>
              <w:rPr>
                <w:sz w:val="18"/>
                <w:szCs w:val="18"/>
              </w:rPr>
              <w:softHyphen/>
              <w:t>четырехквартирных</w:t>
            </w:r>
            <w:proofErr w:type="spellEnd"/>
            <w:r>
              <w:rPr>
                <w:sz w:val="18"/>
                <w:szCs w:val="18"/>
              </w:rPr>
              <w:t xml:space="preserve"> жилых домов высотой до 2-х этажей до:</w:t>
            </w:r>
          </w:p>
        </w:tc>
      </w:tr>
    </w:tbl>
    <w:p w:rsidR="00AE6CB0" w:rsidRDefault="00AA3DA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8"/>
        <w:gridCol w:w="1416"/>
        <w:gridCol w:w="2126"/>
        <w:gridCol w:w="1843"/>
        <w:gridCol w:w="1843"/>
        <w:gridCol w:w="1982"/>
        <w:gridCol w:w="1560"/>
        <w:gridCol w:w="3864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numPr>
                <w:ilvl w:val="0"/>
                <w:numId w:val="9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красных линий улиц и проездов - 5 м;</w:t>
            </w:r>
          </w:p>
          <w:p w:rsidR="00AE6CB0" w:rsidRDefault="00AA3DA3">
            <w:pPr>
              <w:pStyle w:val="a9"/>
              <w:numPr>
                <w:ilvl w:val="0"/>
                <w:numId w:val="9"/>
              </w:numPr>
              <w:tabs>
                <w:tab w:val="left" w:pos="10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границы соседнего земельного участка - 1 м.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Хранение автотранспорта (код — 2.7.1)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- 0.002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Без ограничений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Max</w:t>
            </w:r>
            <w:proofErr w:type="spellEnd"/>
            <w:r>
              <w:rPr>
                <w:sz w:val="18"/>
                <w:szCs w:val="18"/>
              </w:rPr>
              <w:t xml:space="preserve"> размер земельного участка для индивидуального гаражного строительства под один объект - 0,01 га.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ведения личного подсобного хозяйства (приусадебный земельный участок) (код — 2.2)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91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- 0.05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Min</w:t>
            </w:r>
            <w:proofErr w:type="spellEnd"/>
            <w:r>
              <w:rPr>
                <w:sz w:val="18"/>
                <w:szCs w:val="18"/>
              </w:rPr>
              <w:t xml:space="preserve"> % застройки - 10. </w:t>
            </w:r>
            <w:proofErr w:type="spellStart"/>
            <w:r>
              <w:rPr>
                <w:sz w:val="18"/>
                <w:szCs w:val="18"/>
              </w:rPr>
              <w:t>Max</w:t>
            </w:r>
            <w:proofErr w:type="spellEnd"/>
            <w:r>
              <w:rPr>
                <w:sz w:val="18"/>
                <w:szCs w:val="18"/>
              </w:rPr>
              <w:t xml:space="preserve"> высота </w:t>
            </w:r>
            <w:r>
              <w:rPr>
                <w:sz w:val="18"/>
                <w:szCs w:val="18"/>
              </w:rPr>
              <w:t>застройки</w:t>
            </w:r>
          </w:p>
          <w:p w:rsidR="00AE6CB0" w:rsidRDefault="00AA3DA3">
            <w:pPr>
              <w:pStyle w:val="a9"/>
              <w:numPr>
                <w:ilvl w:val="0"/>
                <w:numId w:val="10"/>
              </w:numPr>
              <w:tabs>
                <w:tab w:val="left" w:pos="1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м. Отступы до: - красной линии улиц - 5 м;</w:t>
            </w:r>
          </w:p>
          <w:p w:rsidR="00AE6CB0" w:rsidRDefault="00AA3DA3">
            <w:pPr>
              <w:pStyle w:val="a9"/>
              <w:numPr>
                <w:ilvl w:val="0"/>
                <w:numId w:val="10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красной линии проездов - 3 м).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Минимальный отступ от подсобных сооружений до:</w:t>
            </w:r>
          </w:p>
          <w:p w:rsidR="00AE6CB0" w:rsidRDefault="00AA3DA3">
            <w:pPr>
              <w:pStyle w:val="a9"/>
              <w:numPr>
                <w:ilvl w:val="0"/>
                <w:numId w:val="10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красных линий улиц и проездов - 5 м;</w:t>
            </w:r>
          </w:p>
          <w:p w:rsidR="00AE6CB0" w:rsidRDefault="00AA3DA3">
            <w:pPr>
              <w:pStyle w:val="a9"/>
              <w:numPr>
                <w:ilvl w:val="0"/>
                <w:numId w:val="10"/>
              </w:numPr>
              <w:tabs>
                <w:tab w:val="left" w:pos="1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границы соседнего земельного участка - 1 м. Минимальный отступ от постройки для содер</w:t>
            </w:r>
            <w:r>
              <w:rPr>
                <w:sz w:val="18"/>
                <w:szCs w:val="18"/>
              </w:rPr>
              <w:t>жания скота и птицы до границы соседнего приусадебного (</w:t>
            </w:r>
            <w:proofErr w:type="spellStart"/>
            <w:r>
              <w:rPr>
                <w:sz w:val="18"/>
                <w:szCs w:val="18"/>
              </w:rPr>
              <w:t>приквартирного</w:t>
            </w:r>
            <w:proofErr w:type="spellEnd"/>
            <w:r>
              <w:rPr>
                <w:sz w:val="18"/>
                <w:szCs w:val="18"/>
              </w:rPr>
              <w:t>) земельного участка - 4 м.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жилой застройки (код — 2.7)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- 0.05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Без </w:t>
            </w:r>
            <w:r>
              <w:rPr>
                <w:sz w:val="18"/>
                <w:szCs w:val="18"/>
              </w:rPr>
              <w:t>ограничений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Min</w:t>
            </w:r>
            <w:proofErr w:type="spellEnd"/>
            <w:r>
              <w:rPr>
                <w:sz w:val="18"/>
                <w:szCs w:val="18"/>
              </w:rPr>
              <w:t xml:space="preserve"> % застройки - 10.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Блокированная жилая застройка (код — 2.3)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- 0.015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- 0.045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Min</w:t>
            </w:r>
            <w:proofErr w:type="spellEnd"/>
            <w:r>
              <w:rPr>
                <w:sz w:val="18"/>
                <w:szCs w:val="18"/>
              </w:rPr>
              <w:t xml:space="preserve"> % застройки - 20.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Малоэтажная </w:t>
            </w:r>
            <w:r>
              <w:rPr>
                <w:sz w:val="18"/>
                <w:szCs w:val="18"/>
              </w:rPr>
              <w:t>многоквартирная жилая застройка (код — 2.1.1)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353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- 0.05</w:t>
            </w:r>
          </w:p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Максимальная площадь </w:t>
            </w:r>
            <w:proofErr w:type="spellStart"/>
            <w:r>
              <w:rPr>
                <w:sz w:val="18"/>
                <w:szCs w:val="18"/>
              </w:rPr>
              <w:t>зу</w:t>
            </w:r>
            <w:proofErr w:type="spellEnd"/>
            <w:r>
              <w:rPr>
                <w:sz w:val="18"/>
                <w:szCs w:val="18"/>
              </w:rPr>
              <w:t xml:space="preserve"> - 5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ограничений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размер земельного участка 0,05 га для одн</w:t>
            </w:r>
            <w:proofErr w:type="gramStart"/>
            <w:r>
              <w:rPr>
                <w:sz w:val="18"/>
                <w:szCs w:val="18"/>
              </w:rPr>
              <w:t>о-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четырехквартирных</w:t>
            </w:r>
            <w:proofErr w:type="spellEnd"/>
            <w:r>
              <w:rPr>
                <w:sz w:val="18"/>
                <w:szCs w:val="18"/>
              </w:rPr>
              <w:t xml:space="preserve"> жилых домов высотой до 2-х этажей под участок на одну квартиру; 0,1 га - для иных домов. </w:t>
            </w:r>
            <w:proofErr w:type="spellStart"/>
            <w:r>
              <w:rPr>
                <w:sz w:val="18"/>
                <w:szCs w:val="18"/>
              </w:rPr>
              <w:t>Max</w:t>
            </w:r>
            <w:proofErr w:type="spellEnd"/>
            <w:r>
              <w:rPr>
                <w:sz w:val="18"/>
                <w:szCs w:val="18"/>
              </w:rPr>
              <w:t xml:space="preserve"> размер земельного участка 0,1 га для </w:t>
            </w:r>
            <w:proofErr w:type="spellStart"/>
            <w:r>
              <w:rPr>
                <w:sz w:val="18"/>
                <w:szCs w:val="18"/>
              </w:rPr>
              <w:t>одно</w:t>
            </w:r>
            <w:r>
              <w:rPr>
                <w:sz w:val="18"/>
                <w:szCs w:val="18"/>
              </w:rPr>
              <w:softHyphen/>
              <w:t>четырехквартирных</w:t>
            </w:r>
            <w:proofErr w:type="spellEnd"/>
            <w:r>
              <w:rPr>
                <w:sz w:val="18"/>
                <w:szCs w:val="18"/>
              </w:rPr>
              <w:t xml:space="preserve"> жилых домов высотой до 2-х этажей под уча</w:t>
            </w:r>
            <w:r>
              <w:rPr>
                <w:sz w:val="18"/>
                <w:szCs w:val="18"/>
              </w:rPr>
              <w:t xml:space="preserve">сток на одну квартиру; 5,0 га - для иных домов. </w:t>
            </w:r>
            <w:proofErr w:type="spellStart"/>
            <w:r>
              <w:rPr>
                <w:sz w:val="18"/>
                <w:szCs w:val="18"/>
              </w:rPr>
              <w:t>Min</w:t>
            </w:r>
            <w:proofErr w:type="spellEnd"/>
            <w:r>
              <w:rPr>
                <w:sz w:val="18"/>
                <w:szCs w:val="18"/>
              </w:rPr>
              <w:t xml:space="preserve"> % застройки - 20. Отступы </w:t>
            </w:r>
            <w:proofErr w:type="gramStart"/>
            <w:r>
              <w:rPr>
                <w:sz w:val="18"/>
                <w:szCs w:val="18"/>
              </w:rPr>
              <w:t>до</w:t>
            </w:r>
            <w:proofErr w:type="gramEnd"/>
            <w:r>
              <w:rPr>
                <w:sz w:val="18"/>
                <w:szCs w:val="18"/>
              </w:rPr>
              <w:t>:</w:t>
            </w:r>
          </w:p>
          <w:p w:rsidR="00AE6CB0" w:rsidRDefault="00AA3DA3">
            <w:pPr>
              <w:pStyle w:val="a9"/>
              <w:numPr>
                <w:ilvl w:val="0"/>
                <w:numId w:val="11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красной линии улиц - 5 м;</w:t>
            </w:r>
          </w:p>
          <w:p w:rsidR="00AE6CB0" w:rsidRDefault="00AA3DA3">
            <w:pPr>
              <w:pStyle w:val="a9"/>
              <w:numPr>
                <w:ilvl w:val="0"/>
                <w:numId w:val="11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красной линии проездов - 3 м;</w:t>
            </w:r>
          </w:p>
          <w:p w:rsidR="00AE6CB0" w:rsidRDefault="00AA3DA3">
            <w:pPr>
              <w:pStyle w:val="a9"/>
              <w:numPr>
                <w:ilvl w:val="0"/>
                <w:numId w:val="11"/>
              </w:numPr>
              <w:tabs>
                <w:tab w:val="left" w:pos="1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границы смежной квартиры в </w:t>
            </w:r>
            <w:proofErr w:type="spellStart"/>
            <w:r>
              <w:rPr>
                <w:sz w:val="18"/>
                <w:szCs w:val="18"/>
              </w:rPr>
              <w:t>одно</w:t>
            </w:r>
            <w:r>
              <w:rPr>
                <w:sz w:val="18"/>
                <w:szCs w:val="18"/>
              </w:rPr>
              <w:softHyphen/>
              <w:t>четырехквартирном</w:t>
            </w:r>
            <w:proofErr w:type="spellEnd"/>
            <w:r>
              <w:rPr>
                <w:sz w:val="18"/>
                <w:szCs w:val="18"/>
              </w:rPr>
              <w:t xml:space="preserve"> доме высотой до 2-х этажей на соседнем земельном участке - 0 м). Мин</w:t>
            </w:r>
            <w:r>
              <w:rPr>
                <w:sz w:val="18"/>
                <w:szCs w:val="18"/>
              </w:rPr>
              <w:t xml:space="preserve">имальный отступ от подсобных сооружений, размещенных на участках </w:t>
            </w:r>
            <w:proofErr w:type="spellStart"/>
            <w:r>
              <w:rPr>
                <w:sz w:val="18"/>
                <w:szCs w:val="18"/>
              </w:rPr>
              <w:t>одно</w:t>
            </w:r>
            <w:r>
              <w:rPr>
                <w:sz w:val="18"/>
                <w:szCs w:val="18"/>
              </w:rPr>
              <w:softHyphen/>
              <w:t>четырехквартирных</w:t>
            </w:r>
            <w:proofErr w:type="spellEnd"/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  <w:r>
              <w:rPr>
                <w:sz w:val="18"/>
                <w:szCs w:val="18"/>
              </w:rPr>
              <w:t>жилых, домов высотой</w:t>
            </w:r>
          </w:p>
        </w:tc>
      </w:tr>
    </w:tbl>
    <w:p w:rsidR="00AE6CB0" w:rsidRDefault="00AA3DA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8"/>
        <w:gridCol w:w="1416"/>
        <w:gridCol w:w="2126"/>
        <w:gridCol w:w="1843"/>
        <w:gridCol w:w="1843"/>
        <w:gridCol w:w="1982"/>
        <w:gridCol w:w="1560"/>
        <w:gridCol w:w="3864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2-х этажей </w:t>
            </w:r>
            <w:proofErr w:type="gramStart"/>
            <w:r>
              <w:rPr>
                <w:sz w:val="18"/>
                <w:szCs w:val="18"/>
              </w:rPr>
              <w:t>до</w:t>
            </w:r>
            <w:proofErr w:type="gramEnd"/>
            <w:r>
              <w:rPr>
                <w:sz w:val="18"/>
                <w:szCs w:val="18"/>
              </w:rPr>
              <w:t>:</w:t>
            </w:r>
          </w:p>
          <w:p w:rsidR="00AE6CB0" w:rsidRDefault="00AA3DA3">
            <w:pPr>
              <w:pStyle w:val="a9"/>
              <w:numPr>
                <w:ilvl w:val="0"/>
                <w:numId w:val="12"/>
              </w:numPr>
              <w:tabs>
                <w:tab w:val="left" w:pos="10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красных линий улиц и проездов - 5 м;</w:t>
            </w:r>
          </w:p>
          <w:p w:rsidR="00AE6CB0" w:rsidRDefault="00AA3DA3">
            <w:pPr>
              <w:pStyle w:val="a9"/>
              <w:numPr>
                <w:ilvl w:val="0"/>
                <w:numId w:val="12"/>
              </w:numPr>
              <w:tabs>
                <w:tab w:val="left" w:pos="10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границы соседнего земельного участка - 1 м.</w:t>
            </w:r>
          </w:p>
        </w:tc>
      </w:tr>
    </w:tbl>
    <w:p w:rsidR="00AE6CB0" w:rsidRDefault="00AE6CB0">
      <w:pPr>
        <w:spacing w:after="679" w:line="1" w:lineRule="exact"/>
      </w:pPr>
    </w:p>
    <w:p w:rsidR="00AE6CB0" w:rsidRDefault="00AA3DA3">
      <w:pPr>
        <w:pStyle w:val="32"/>
        <w:numPr>
          <w:ilvl w:val="1"/>
          <w:numId w:val="3"/>
        </w:numPr>
        <w:tabs>
          <w:tab w:val="left" w:pos="423"/>
          <w:tab w:val="left" w:leader="underscore" w:pos="15178"/>
        </w:tabs>
      </w:pPr>
      <w:bookmarkStart w:id="45" w:name="bookmark44"/>
      <w:bookmarkEnd w:id="45"/>
      <w:r>
        <w:t xml:space="preserve">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регламент не устанавливается (за исключением </w:t>
      </w:r>
      <w:r>
        <w:t xml:space="preserve">случая, предусмотренного пунктом 7.1 части 3 </w:t>
      </w:r>
      <w:r>
        <w:rPr>
          <w:u w:val="single"/>
        </w:rPr>
        <w:t>статьи 57.3 Градостроительного кодекса Российской Федерации):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5"/>
        <w:gridCol w:w="1306"/>
        <w:gridCol w:w="1046"/>
        <w:gridCol w:w="1176"/>
        <w:gridCol w:w="1344"/>
        <w:gridCol w:w="1277"/>
        <w:gridCol w:w="1930"/>
        <w:gridCol w:w="6240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участка, на который действие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градостроительног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регламента не распространяется или для котор</w:t>
            </w:r>
            <w:r>
              <w:rPr>
                <w:i w:val="0"/>
                <w:iCs w:val="0"/>
                <w:sz w:val="16"/>
                <w:szCs w:val="16"/>
              </w:rPr>
              <w:t>ого градостроительный регламент не устанавливается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акта, регулирующего использование земельного участка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использова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нию</w:t>
            </w:r>
            <w:proofErr w:type="spellEnd"/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земельного участка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параметрам объекта капитального строительства</w:t>
            </w:r>
          </w:p>
        </w:tc>
        <w:tc>
          <w:tcPr>
            <w:tcW w:w="8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размещению объектов </w:t>
            </w:r>
            <w:r>
              <w:rPr>
                <w:i w:val="0"/>
                <w:iCs w:val="0"/>
                <w:sz w:val="16"/>
                <w:szCs w:val="16"/>
              </w:rPr>
              <w:t>капитального строительства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3322"/>
          <w:jc w:val="center"/>
        </w:trPr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</w:t>
            </w:r>
            <w:r>
              <w:rPr>
                <w:i w:val="0"/>
                <w:iCs w:val="0"/>
                <w:sz w:val="16"/>
                <w:szCs w:val="16"/>
              </w:rPr>
              <w:t>быть застроена, ко всей площади земельного участка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</w:t>
            </w:r>
            <w:r>
              <w:rPr>
                <w:i w:val="0"/>
                <w:iCs w:val="0"/>
                <w:sz w:val="16"/>
                <w:szCs w:val="16"/>
              </w:rPr>
              <w:t>оторых запрещено строительство зданий, строений, сооружений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размещению объектов капитального строительства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ind w:firstLine="920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AE6CB0" w:rsidRDefault="00AA3DA3">
      <w:pPr>
        <w:spacing w:line="1" w:lineRule="exact"/>
        <w:rPr>
          <w:sz w:val="2"/>
          <w:szCs w:val="2"/>
        </w:rPr>
      </w:pPr>
      <w:r>
        <w:br w:type="page"/>
      </w:r>
    </w:p>
    <w:p w:rsidR="00AE6CB0" w:rsidRDefault="00AA3DA3">
      <w:pPr>
        <w:pStyle w:val="32"/>
        <w:numPr>
          <w:ilvl w:val="1"/>
          <w:numId w:val="3"/>
        </w:numPr>
        <w:tabs>
          <w:tab w:val="left" w:pos="423"/>
          <w:tab w:val="left" w:leader="underscore" w:pos="3144"/>
          <w:tab w:val="left" w:leader="underscore" w:pos="4402"/>
          <w:tab w:val="left" w:leader="underscore" w:pos="15523"/>
        </w:tabs>
      </w:pPr>
      <w:bookmarkStart w:id="46" w:name="bookmark45"/>
      <w:bookmarkEnd w:id="46"/>
      <w:r>
        <w:lastRenderedPageBreak/>
        <w:t>Предельные параметры разрешенного строительства, реконструкции объекта капитального строительства, установленные положением об особо охраняемых природных территориях, в случае выдачи градостроительного плана земельного участка в отношении земельного участк</w:t>
      </w:r>
      <w:r>
        <w:t xml:space="preserve">а, расположенного в границах особо охраняемой </w:t>
      </w:r>
      <w:r>
        <w:rPr>
          <w:u w:val="single"/>
        </w:rPr>
        <w:t>природной территории:</w:t>
      </w:r>
      <w:r>
        <w:tab/>
      </w:r>
      <w:r>
        <w:tab/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1258"/>
        <w:gridCol w:w="1258"/>
        <w:gridCol w:w="1109"/>
        <w:gridCol w:w="1402"/>
        <w:gridCol w:w="1258"/>
        <w:gridCol w:w="1478"/>
        <w:gridCol w:w="1848"/>
        <w:gridCol w:w="1502"/>
        <w:gridCol w:w="1478"/>
        <w:gridCol w:w="1296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участка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для которого градостроительный регламент не устанавливается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Положения об особо охраняемой природной территории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</w:t>
            </w:r>
            <w:r>
              <w:rPr>
                <w:i w:val="0"/>
                <w:iCs w:val="0"/>
                <w:sz w:val="16"/>
                <w:szCs w:val="16"/>
              </w:rPr>
              <w:t>еквизиты утвержденной документации по планировке территории</w:t>
            </w:r>
          </w:p>
        </w:tc>
        <w:tc>
          <w:tcPr>
            <w:tcW w:w="113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Зонирование особо охраняемой природной территории (да/нет)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Функцио</w:t>
            </w:r>
            <w:r>
              <w:rPr>
                <w:i w:val="0"/>
                <w:iCs w:val="0"/>
                <w:sz w:val="16"/>
                <w:szCs w:val="16"/>
              </w:rPr>
              <w:softHyphen/>
              <w:t>нальная зона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Виды разрешенного использования земельного участка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параметрам объекта капитального строительства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объектов капитального строительства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5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Основные виды разрешенного использования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Вспомогательные виды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разрешенного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использо-вания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Максимальный </w:t>
            </w:r>
            <w:r>
              <w:rPr>
                <w:i w:val="0"/>
                <w:iCs w:val="0"/>
                <w:sz w:val="16"/>
                <w:szCs w:val="16"/>
              </w:rPr>
              <w:t>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</w:t>
            </w:r>
            <w:r>
              <w:rPr>
                <w:i w:val="0"/>
                <w:iCs w:val="0"/>
                <w:sz w:val="16"/>
                <w:szCs w:val="16"/>
              </w:rPr>
              <w:t>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размещению объектов капитального строительства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ind w:firstLine="700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ind w:firstLine="700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11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AE6CB0" w:rsidRDefault="00AE6CB0">
      <w:pPr>
        <w:sectPr w:rsidR="00AE6CB0">
          <w:pgSz w:w="16840" w:h="11900" w:orient="landscape"/>
          <w:pgMar w:top="1128" w:right="491" w:bottom="410" w:left="465" w:header="0" w:footer="3" w:gutter="0"/>
          <w:cols w:space="720"/>
          <w:noEndnote/>
          <w:docGrid w:linePitch="360"/>
        </w:sectPr>
      </w:pPr>
    </w:p>
    <w:p w:rsidR="00AE6CB0" w:rsidRDefault="00AA3DA3">
      <w:pPr>
        <w:pStyle w:val="1"/>
        <w:numPr>
          <w:ilvl w:val="0"/>
          <w:numId w:val="3"/>
        </w:numPr>
        <w:tabs>
          <w:tab w:val="left" w:pos="343"/>
        </w:tabs>
        <w:spacing w:after="240"/>
        <w:jc w:val="both"/>
      </w:pPr>
      <w:bookmarkStart w:id="47" w:name="bookmark46"/>
      <w:bookmarkEnd w:id="47"/>
      <w:r>
        <w:rPr>
          <w:b/>
          <w:bCs/>
          <w:i w:val="0"/>
          <w:iCs w:val="0"/>
        </w:rPr>
        <w:lastRenderedPageBreak/>
        <w:t>Информация о расположенных в границах земельного участка объектах капитального строительства и объектах культурного наследия</w:t>
      </w:r>
    </w:p>
    <w:p w:rsidR="00AE6CB0" w:rsidRDefault="00AA3DA3">
      <w:pPr>
        <w:pStyle w:val="40"/>
        <w:keepNext/>
        <w:keepLines/>
        <w:jc w:val="both"/>
      </w:pPr>
      <w:bookmarkStart w:id="48" w:name="bookmark47"/>
      <w:bookmarkStart w:id="49" w:name="bookmark48"/>
      <w:bookmarkStart w:id="50" w:name="bookmark49"/>
      <w:r>
        <w:t>3.1. Объекты капитального строительства</w:t>
      </w:r>
      <w:bookmarkEnd w:id="48"/>
      <w:bookmarkEnd w:id="49"/>
      <w:bookmarkEnd w:id="50"/>
    </w:p>
    <w:p w:rsidR="00AE6CB0" w:rsidRDefault="00AA3DA3">
      <w:pPr>
        <w:pStyle w:val="1"/>
        <w:pBdr>
          <w:bottom w:val="single" w:sz="4" w:space="0" w:color="auto"/>
        </w:pBdr>
        <w:tabs>
          <w:tab w:val="left" w:leader="underscore" w:pos="2940"/>
          <w:tab w:val="left" w:leader="underscore" w:pos="7022"/>
        </w:tabs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9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12700</wp:posOffset>
                </wp:positionV>
                <wp:extent cx="1441450" cy="594360"/>
                <wp:effectExtent l="0" t="0" r="0" b="0"/>
                <wp:wrapSquare wrapText="right"/>
                <wp:docPr id="10" name="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1450" cy="594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E6CB0" w:rsidRDefault="00AA3DA3">
                            <w:pPr>
                              <w:pStyle w:val="1"/>
                            </w:pPr>
                            <w:r>
                              <w:rPr>
                                <w:i w:val="0"/>
                                <w:iCs w:val="0"/>
                                <w:sz w:val="22"/>
                                <w:szCs w:val="22"/>
                              </w:rPr>
                              <w:t xml:space="preserve">№ </w:t>
                            </w:r>
                            <w:r>
                              <w:rPr>
                                <w:u w:val="single"/>
                              </w:rPr>
                              <w:t>Не имеется</w:t>
                            </w:r>
                          </w:p>
                          <w:p w:rsidR="00AE6CB0" w:rsidRDefault="00AA3DA3">
                            <w:pPr>
                              <w:pStyle w:val="42"/>
                              <w:spacing w:after="0"/>
                            </w:pPr>
                            <w:r>
                              <w:t>(согласно чертеж</w:t>
                            </w:r>
                            <w:proofErr w:type="gramStart"/>
                            <w:r>
                              <w:t>у(</w:t>
                            </w:r>
                            <w:proofErr w:type="spellStart"/>
                            <w:proofErr w:type="gramEnd"/>
                            <w:r>
                              <w:t>ам</w:t>
                            </w:r>
                            <w:proofErr w:type="spellEnd"/>
                            <w:r>
                              <w:t>)</w:t>
                            </w:r>
                            <w:r>
                              <w:br/>
                              <w:t>градостроительного</w:t>
                            </w:r>
                            <w:r>
                              <w:br/>
                              <w:t>плана)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6" type="#_x0000_t202" style="position:absolute;margin-left:57.600000000000001pt;margin-top:1.pt;width:113.5pt;height:46.800000000000004pt;z-index:-125829374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i w:val="0"/>
                          <w:iCs w:val="0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 xml:space="preserve">№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Не имеется</w:t>
                      </w:r>
                    </w:p>
                    <w:p>
                      <w:pPr>
                        <w:pStyle w:val="Style1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(согласно чертежу(ам)</w:t>
                        <w:br/>
                        <w:t>градостроительного</w:t>
                        <w:br/>
                        <w:t>плана)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ab/>
      </w:r>
      <w:r>
        <w:rPr>
          <w:u w:val="single"/>
        </w:rPr>
        <w:t>Не имеется</w:t>
      </w:r>
      <w:r>
        <w:tab/>
      </w:r>
    </w:p>
    <w:p w:rsidR="00AE6CB0" w:rsidRDefault="00AA3DA3">
      <w:pPr>
        <w:pStyle w:val="42"/>
        <w:spacing w:after="320"/>
      </w:pPr>
      <w:r>
        <w:t>(назначение объекта капитального строительства, этажность, высотность, общая площадь,</w:t>
      </w:r>
      <w:r>
        <w:br/>
        <w:t>площадь застройки)</w:t>
      </w:r>
    </w:p>
    <w:p w:rsidR="00AE6CB0" w:rsidRDefault="00AA3DA3">
      <w:pPr>
        <w:pStyle w:val="30"/>
        <w:keepNext/>
        <w:keepLines/>
        <w:pBdr>
          <w:bottom w:val="single" w:sz="4" w:space="0" w:color="auto"/>
        </w:pBdr>
        <w:spacing w:after="400"/>
        <w:ind w:left="4080"/>
        <w:jc w:val="both"/>
        <w:rPr>
          <w:sz w:val="24"/>
          <w:szCs w:val="24"/>
        </w:rPr>
      </w:pPr>
      <w:bookmarkStart w:id="51" w:name="bookmark50"/>
      <w:bookmarkStart w:id="52" w:name="bookmark51"/>
      <w:bookmarkStart w:id="53" w:name="bookmark52"/>
      <w:r>
        <w:t>инвентаризационный или кадастровый номер</w:t>
      </w:r>
      <w:proofErr w:type="gramStart"/>
      <w:r>
        <w:t xml:space="preserve"> </w:t>
      </w:r>
      <w:r>
        <w:rPr>
          <w:i/>
          <w:iCs/>
          <w:sz w:val="24"/>
          <w:szCs w:val="24"/>
        </w:rPr>
        <w:t>Н</w:t>
      </w:r>
      <w:proofErr w:type="gramEnd"/>
      <w:r>
        <w:rPr>
          <w:i/>
          <w:iCs/>
          <w:sz w:val="24"/>
          <w:szCs w:val="24"/>
        </w:rPr>
        <w:t>е имеется</w:t>
      </w:r>
      <w:bookmarkEnd w:id="51"/>
      <w:bookmarkEnd w:id="52"/>
      <w:bookmarkEnd w:id="53"/>
    </w:p>
    <w:p w:rsidR="00AE6CB0" w:rsidRDefault="00AA3DA3">
      <w:pPr>
        <w:pStyle w:val="40"/>
        <w:keepNext/>
        <w:keepLines/>
      </w:pPr>
      <w:bookmarkStart w:id="54" w:name="bookmark53"/>
      <w:bookmarkStart w:id="55" w:name="bookmark54"/>
      <w:bookmarkStart w:id="56" w:name="bookmark55"/>
      <w:r>
        <w:t>3.2. Объекты, включенные в единый госу</w:t>
      </w:r>
      <w:r>
        <w:t>дарственный реестр объектов культурного наследия (памятников истории и культуры) народов Российской Федерации</w:t>
      </w:r>
      <w:bookmarkEnd w:id="54"/>
      <w:bookmarkEnd w:id="55"/>
      <w:bookmarkEnd w:id="56"/>
    </w:p>
    <w:p w:rsidR="00AE6CB0" w:rsidRDefault="00AA3DA3">
      <w:pPr>
        <w:pStyle w:val="1"/>
        <w:ind w:firstLine="760"/>
        <w:jc w:val="both"/>
      </w:pPr>
      <w:r>
        <w:t>Информация</w:t>
      </w:r>
    </w:p>
    <w:p w:rsidR="00AE6CB0" w:rsidRDefault="00AA3DA3">
      <w:pPr>
        <w:pStyle w:val="42"/>
        <w:tabs>
          <w:tab w:val="left" w:pos="2940"/>
        </w:tabs>
        <w:spacing w:after="0"/>
        <w:ind w:left="560" w:hanging="560"/>
        <w:jc w:val="both"/>
      </w:pPr>
      <w:r>
        <w:rPr>
          <w:sz w:val="22"/>
          <w:szCs w:val="22"/>
        </w:rPr>
        <w:t xml:space="preserve">№ </w:t>
      </w:r>
      <w:r>
        <w:rPr>
          <w:i/>
          <w:iCs/>
          <w:sz w:val="24"/>
          <w:szCs w:val="24"/>
          <w:u w:val="single"/>
        </w:rPr>
        <w:t>отсутствует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</w:t>
      </w:r>
      <w:r>
        <w:rPr>
          <w:i/>
          <w:iCs/>
          <w:sz w:val="24"/>
          <w:szCs w:val="24"/>
          <w:u w:val="single"/>
        </w:rPr>
        <w:t>Информация отсутствует</w:t>
      </w:r>
      <w:r>
        <w:rPr>
          <w:sz w:val="22"/>
          <w:szCs w:val="22"/>
        </w:rPr>
        <w:t xml:space="preserve">, </w:t>
      </w:r>
      <w:r>
        <w:t>(согласно чертежу(</w:t>
      </w:r>
      <w:proofErr w:type="spellStart"/>
      <w:r>
        <w:t>ам</w:t>
      </w:r>
      <w:proofErr w:type="spellEnd"/>
      <w:r>
        <w:t>)</w:t>
      </w:r>
      <w:r>
        <w:tab/>
        <w:t xml:space="preserve">(назначение объекта культурного наследия, общая площадь, площадь </w:t>
      </w:r>
      <w:r>
        <w:t>застройки)</w:t>
      </w:r>
    </w:p>
    <w:p w:rsidR="00AE6CB0" w:rsidRDefault="00AA3DA3">
      <w:pPr>
        <w:pStyle w:val="42"/>
      </w:pPr>
      <w:r>
        <w:t>градостроительного</w:t>
      </w:r>
      <w:r>
        <w:br/>
        <w:t>плана)</w:t>
      </w:r>
    </w:p>
    <w:p w:rsidR="00AE6CB0" w:rsidRDefault="00AA3DA3">
      <w:pPr>
        <w:pStyle w:val="1"/>
        <w:pBdr>
          <w:bottom w:val="single" w:sz="4" w:space="0" w:color="auto"/>
        </w:pBdr>
        <w:jc w:val="both"/>
      </w:pPr>
      <w:r>
        <w:t>Информация отсутствует</w:t>
      </w:r>
    </w:p>
    <w:p w:rsidR="00AE6CB0" w:rsidRDefault="00AA3DA3">
      <w:pPr>
        <w:pStyle w:val="42"/>
      </w:pPr>
      <w:r>
        <w:t>(наименование органа государственной власти, принявшего решение о включении выявленного объекта культурного</w:t>
      </w:r>
      <w:r>
        <w:br/>
        <w:t>наследия в реестр, реквизиты этого решения)</w:t>
      </w:r>
    </w:p>
    <w:p w:rsidR="00AE6CB0" w:rsidRDefault="00AA3DA3">
      <w:pPr>
        <w:pStyle w:val="1"/>
        <w:tabs>
          <w:tab w:val="left" w:pos="3254"/>
        </w:tabs>
        <w:ind w:right="700"/>
        <w:jc w:val="right"/>
      </w:pPr>
      <w:r>
        <w:t>Информация</w:t>
      </w:r>
      <w:r>
        <w:tab/>
      </w:r>
      <w:proofErr w:type="spellStart"/>
      <w:proofErr w:type="gramStart"/>
      <w:r>
        <w:t>Информация</w:t>
      </w:r>
      <w:proofErr w:type="spellEnd"/>
      <w:proofErr w:type="gramEnd"/>
    </w:p>
    <w:p w:rsidR="00AE6CB0" w:rsidRDefault="00AA3DA3">
      <w:pPr>
        <w:pStyle w:val="30"/>
        <w:keepNext/>
        <w:keepLines/>
        <w:spacing w:after="0"/>
        <w:ind w:firstLine="560"/>
        <w:jc w:val="both"/>
        <w:rPr>
          <w:sz w:val="24"/>
          <w:szCs w:val="24"/>
        </w:rPr>
      </w:pPr>
      <w:bookmarkStart w:id="57" w:name="bookmark56"/>
      <w:bookmarkStart w:id="58" w:name="bookmark57"/>
      <w:bookmarkStart w:id="59" w:name="bookmark58"/>
      <w:r>
        <w:t xml:space="preserve">регистрационный номер </w:t>
      </w:r>
      <w:r>
        <w:t xml:space="preserve">в реестре </w:t>
      </w:r>
      <w:r>
        <w:rPr>
          <w:i/>
          <w:iCs/>
          <w:sz w:val="24"/>
          <w:szCs w:val="24"/>
          <w:u w:val="single"/>
        </w:rPr>
        <w:t>отсутствует</w: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>
        <w:rPr>
          <w:i/>
          <w:iCs/>
          <w:sz w:val="24"/>
          <w:szCs w:val="24"/>
          <w:u w:val="single"/>
        </w:rPr>
        <w:t>отсутствует</w:t>
      </w:r>
      <w:bookmarkEnd w:id="57"/>
      <w:bookmarkEnd w:id="58"/>
      <w:bookmarkEnd w:id="59"/>
    </w:p>
    <w:p w:rsidR="00AE6CB0" w:rsidRDefault="00AA3DA3">
      <w:pPr>
        <w:pStyle w:val="42"/>
        <w:spacing w:after="240"/>
        <w:ind w:left="8400"/>
        <w:jc w:val="left"/>
      </w:pPr>
      <w:r>
        <w:t>(дата)</w:t>
      </w:r>
    </w:p>
    <w:p w:rsidR="00AE6CB0" w:rsidRDefault="00AA3DA3">
      <w:pPr>
        <w:pStyle w:val="1"/>
        <w:numPr>
          <w:ilvl w:val="0"/>
          <w:numId w:val="3"/>
        </w:numPr>
        <w:tabs>
          <w:tab w:val="left" w:pos="338"/>
          <w:tab w:val="left" w:pos="1968"/>
          <w:tab w:val="left" w:pos="2390"/>
          <w:tab w:val="left" w:pos="3898"/>
          <w:tab w:val="left" w:pos="5587"/>
          <w:tab w:val="left" w:pos="7334"/>
          <w:tab w:val="left" w:pos="9082"/>
        </w:tabs>
        <w:jc w:val="both"/>
      </w:pPr>
      <w:bookmarkStart w:id="60" w:name="bookmark59"/>
      <w:bookmarkEnd w:id="60"/>
      <w:r>
        <w:rPr>
          <w:b/>
          <w:bCs/>
          <w:i w:val="0"/>
          <w:iCs w:val="0"/>
        </w:rPr>
        <w:t>Информация</w:t>
      </w:r>
      <w:r>
        <w:rPr>
          <w:b/>
          <w:bCs/>
          <w:i w:val="0"/>
          <w:iCs w:val="0"/>
        </w:rPr>
        <w:tab/>
        <w:t>о</w:t>
      </w:r>
      <w:r>
        <w:rPr>
          <w:b/>
          <w:bCs/>
          <w:i w:val="0"/>
          <w:iCs w:val="0"/>
        </w:rPr>
        <w:tab/>
        <w:t>расчетных</w:t>
      </w:r>
      <w:r>
        <w:rPr>
          <w:b/>
          <w:bCs/>
          <w:i w:val="0"/>
          <w:iCs w:val="0"/>
        </w:rPr>
        <w:tab/>
        <w:t>показателях</w:t>
      </w:r>
      <w:r>
        <w:rPr>
          <w:b/>
          <w:bCs/>
          <w:i w:val="0"/>
          <w:iCs w:val="0"/>
        </w:rPr>
        <w:tab/>
        <w:t>минимально</w:t>
      </w:r>
      <w:r>
        <w:rPr>
          <w:b/>
          <w:bCs/>
          <w:i w:val="0"/>
          <w:iCs w:val="0"/>
        </w:rPr>
        <w:tab/>
        <w:t>допустимого</w:t>
      </w:r>
      <w:r>
        <w:rPr>
          <w:b/>
          <w:bCs/>
          <w:i w:val="0"/>
          <w:iCs w:val="0"/>
        </w:rPr>
        <w:tab/>
        <w:t>уровня</w:t>
      </w:r>
    </w:p>
    <w:p w:rsidR="00AE6CB0" w:rsidRDefault="00AA3DA3">
      <w:pPr>
        <w:pStyle w:val="1"/>
        <w:tabs>
          <w:tab w:val="left" w:pos="1968"/>
          <w:tab w:val="left" w:pos="2390"/>
          <w:tab w:val="left" w:pos="3898"/>
          <w:tab w:val="left" w:pos="5587"/>
          <w:tab w:val="left" w:pos="7334"/>
          <w:tab w:val="left" w:pos="9082"/>
        </w:tabs>
        <w:jc w:val="both"/>
      </w:pPr>
      <w:r>
        <w:rPr>
          <w:b/>
          <w:bCs/>
          <w:i w:val="0"/>
          <w:iCs w:val="0"/>
        </w:rPr>
        <w:t>обеспеченности территории объектами коммунальной, транспортной, социальной инфраструктур</w:t>
      </w:r>
      <w:r>
        <w:rPr>
          <w:b/>
          <w:bCs/>
          <w:i w:val="0"/>
          <w:iCs w:val="0"/>
        </w:rPr>
        <w:tab/>
        <w:t>и</w:t>
      </w:r>
      <w:r>
        <w:rPr>
          <w:b/>
          <w:bCs/>
          <w:i w:val="0"/>
          <w:iCs w:val="0"/>
        </w:rPr>
        <w:tab/>
        <w:t>расчетных</w:t>
      </w:r>
      <w:r>
        <w:rPr>
          <w:b/>
          <w:bCs/>
          <w:i w:val="0"/>
          <w:iCs w:val="0"/>
        </w:rPr>
        <w:tab/>
        <w:t>показателях</w:t>
      </w:r>
      <w:r>
        <w:rPr>
          <w:b/>
          <w:bCs/>
          <w:i w:val="0"/>
          <w:iCs w:val="0"/>
        </w:rPr>
        <w:tab/>
        <w:t>максимально</w:t>
      </w:r>
      <w:r>
        <w:rPr>
          <w:b/>
          <w:bCs/>
          <w:i w:val="0"/>
          <w:iCs w:val="0"/>
        </w:rPr>
        <w:tab/>
        <w:t>допустимого</w:t>
      </w:r>
      <w:r>
        <w:rPr>
          <w:b/>
          <w:bCs/>
          <w:i w:val="0"/>
          <w:iCs w:val="0"/>
        </w:rPr>
        <w:tab/>
        <w:t>уровня</w:t>
      </w:r>
    </w:p>
    <w:p w:rsidR="00AE6CB0" w:rsidRDefault="00AA3DA3">
      <w:pPr>
        <w:pStyle w:val="1"/>
        <w:spacing w:after="240"/>
        <w:jc w:val="both"/>
      </w:pPr>
      <w:r>
        <w:rPr>
          <w:b/>
          <w:bCs/>
          <w:i w:val="0"/>
          <w:iCs w:val="0"/>
        </w:rPr>
        <w:t>территориальной доступности указанных объектов для населения в случае, если земельный участок расположен в границах территории, в отношении которой предусматривается осуществление деятельности по комплексному развитию территории: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Информация о расчетных пок</w:t>
            </w:r>
            <w:r>
              <w:rPr>
                <w:i w:val="0"/>
                <w:iCs w:val="0"/>
                <w:sz w:val="18"/>
                <w:szCs w:val="18"/>
              </w:rPr>
              <w:t>азателях минимально допустимого уровня обеспеченности территории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Объекты коммунальной инфраструктуры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Объекты транспортной инфраструктуры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Объекты социальной инфраструктуры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i w:val="0"/>
                <w:iCs w:val="0"/>
                <w:sz w:val="18"/>
                <w:szCs w:val="18"/>
              </w:rPr>
              <w:t>Наименова</w:t>
            </w:r>
            <w:proofErr w:type="spellEnd"/>
            <w:r>
              <w:rPr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 w:val="0"/>
                <w:iCs w:val="0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  <w:sz w:val="18"/>
                <w:szCs w:val="18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Расчетный 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i w:val="0"/>
                <w:iCs w:val="0"/>
                <w:sz w:val="18"/>
                <w:szCs w:val="18"/>
              </w:rPr>
              <w:t>Наименова</w:t>
            </w:r>
            <w:proofErr w:type="spellEnd"/>
            <w:r>
              <w:rPr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 w:val="0"/>
                <w:iCs w:val="0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  <w:sz w:val="18"/>
                <w:szCs w:val="18"/>
              </w:rPr>
              <w:t xml:space="preserve"> </w:t>
            </w:r>
            <w:r>
              <w:rPr>
                <w:i w:val="0"/>
                <w:iCs w:val="0"/>
                <w:sz w:val="18"/>
                <w:szCs w:val="18"/>
              </w:rPr>
              <w:t>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i w:val="0"/>
                <w:iCs w:val="0"/>
                <w:sz w:val="18"/>
                <w:szCs w:val="18"/>
              </w:rPr>
              <w:t>Наименова</w:t>
            </w:r>
            <w:proofErr w:type="spellEnd"/>
            <w:r>
              <w:rPr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 w:val="0"/>
                <w:iCs w:val="0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  <w:sz w:val="18"/>
                <w:szCs w:val="18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Расчетный показатель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9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</w:tr>
    </w:tbl>
    <w:p w:rsidR="00AE6CB0" w:rsidRDefault="00AE6CB0">
      <w:pPr>
        <w:spacing w:after="159" w:line="1" w:lineRule="exact"/>
      </w:pPr>
    </w:p>
    <w:p w:rsidR="00AE6CB0" w:rsidRDefault="00AE6CB0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Информация о расчетных показателях максимально допустимого уровня территориальной доступности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i w:val="0"/>
                <w:iCs w:val="0"/>
                <w:sz w:val="18"/>
                <w:szCs w:val="18"/>
              </w:rPr>
              <w:t>Наименова</w:t>
            </w:r>
            <w:proofErr w:type="spellEnd"/>
            <w:r>
              <w:rPr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 w:val="0"/>
                <w:iCs w:val="0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  <w:sz w:val="18"/>
                <w:szCs w:val="18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Расчетный 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i w:val="0"/>
                <w:iCs w:val="0"/>
                <w:sz w:val="18"/>
                <w:szCs w:val="18"/>
              </w:rPr>
              <w:t>Наименова</w:t>
            </w:r>
            <w:proofErr w:type="spellEnd"/>
            <w:r>
              <w:rPr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 w:val="0"/>
                <w:iCs w:val="0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  <w:sz w:val="18"/>
                <w:szCs w:val="18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i w:val="0"/>
                <w:iCs w:val="0"/>
                <w:sz w:val="18"/>
                <w:szCs w:val="18"/>
              </w:rPr>
              <w:t>Наименова</w:t>
            </w:r>
            <w:proofErr w:type="spellEnd"/>
            <w:r>
              <w:rPr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i w:val="0"/>
                <w:iCs w:val="0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  <w:sz w:val="18"/>
                <w:szCs w:val="18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Расчетный показатель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9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18"/>
                <w:szCs w:val="18"/>
              </w:rPr>
            </w:pPr>
            <w:r>
              <w:rPr>
                <w:i w:val="0"/>
                <w:iCs w:val="0"/>
                <w:sz w:val="18"/>
                <w:szCs w:val="18"/>
              </w:rPr>
              <w:t>—</w:t>
            </w:r>
          </w:p>
        </w:tc>
      </w:tr>
    </w:tbl>
    <w:p w:rsidR="00AE6CB0" w:rsidRDefault="00AE6CB0">
      <w:pPr>
        <w:spacing w:after="119" w:line="1" w:lineRule="exact"/>
      </w:pPr>
    </w:p>
    <w:p w:rsidR="00AE6CB0" w:rsidRDefault="00AA3DA3">
      <w:pPr>
        <w:pStyle w:val="1"/>
        <w:numPr>
          <w:ilvl w:val="0"/>
          <w:numId w:val="3"/>
        </w:numPr>
        <w:tabs>
          <w:tab w:val="left" w:pos="348"/>
        </w:tabs>
        <w:spacing w:after="240"/>
        <w:jc w:val="both"/>
      </w:pPr>
      <w:bookmarkStart w:id="61" w:name="bookmark60"/>
      <w:bookmarkEnd w:id="61"/>
      <w:r>
        <w:rPr>
          <w:b/>
          <w:bCs/>
          <w:i w:val="0"/>
          <w:iCs w:val="0"/>
        </w:rPr>
        <w:t xml:space="preserve">Информация об </w:t>
      </w:r>
      <w:r>
        <w:rPr>
          <w:b/>
          <w:bCs/>
          <w:i w:val="0"/>
          <w:iCs w:val="0"/>
        </w:rPr>
        <w:t xml:space="preserve">ограничениях использования земельного участка, в том </w:t>
      </w:r>
      <w:proofErr w:type="gramStart"/>
      <w:r>
        <w:rPr>
          <w:b/>
          <w:bCs/>
          <w:i w:val="0"/>
          <w:iCs w:val="0"/>
        </w:rPr>
        <w:t>числе</w:t>
      </w:r>
      <w:proofErr w:type="gramEnd"/>
      <w:r>
        <w:rPr>
          <w:b/>
          <w:bCs/>
          <w:i w:val="0"/>
          <w:iCs w:val="0"/>
        </w:rPr>
        <w:t xml:space="preserve"> если земельный участок полностью или частично расположен в границах зон с особыми условиями использования территорий</w:t>
      </w:r>
    </w:p>
    <w:p w:rsidR="00AE6CB0" w:rsidRDefault="00AA3DA3">
      <w:pPr>
        <w:pStyle w:val="1"/>
        <w:ind w:firstLine="660"/>
        <w:jc w:val="both"/>
      </w:pPr>
      <w:r>
        <w:t>1. Охранная зона инженерных коммуникаций (водопровод).</w:t>
      </w:r>
    </w:p>
    <w:p w:rsidR="00AE6CB0" w:rsidRDefault="00AA3DA3">
      <w:pPr>
        <w:pStyle w:val="1"/>
        <w:pBdr>
          <w:bottom w:val="single" w:sz="4" w:space="0" w:color="auto"/>
        </w:pBdr>
        <w:spacing w:after="140"/>
        <w:ind w:firstLine="660"/>
        <w:jc w:val="both"/>
      </w:pPr>
      <w:proofErr w:type="gramStart"/>
      <w:r>
        <w:t>Информация о реквизитах а</w:t>
      </w:r>
      <w:r>
        <w:t xml:space="preserve">кта, установившего соответствующие ограничения (обременения), о площади территории земельного участка, ограниченной в использовании, в том числе в границах зон с особыми условиями использования территорий, о содержании ограничений использования земельного </w:t>
      </w:r>
      <w:r>
        <w:t>участка, установленные соответствующим актом, в сведениях ЕГРН отсутствует.</w:t>
      </w:r>
      <w:proofErr w:type="gramEnd"/>
    </w:p>
    <w:p w:rsidR="00AE6CB0" w:rsidRDefault="00AA3DA3">
      <w:pPr>
        <w:pStyle w:val="1"/>
        <w:numPr>
          <w:ilvl w:val="0"/>
          <w:numId w:val="3"/>
        </w:numPr>
        <w:tabs>
          <w:tab w:val="left" w:pos="304"/>
        </w:tabs>
        <w:spacing w:after="240"/>
        <w:jc w:val="both"/>
      </w:pPr>
      <w:bookmarkStart w:id="62" w:name="bookmark61"/>
      <w:bookmarkEnd w:id="62"/>
      <w:r>
        <w:rPr>
          <w:b/>
          <w:bCs/>
          <w:i w:val="0"/>
          <w:iCs w:val="0"/>
        </w:rPr>
        <w:t xml:space="preserve">Информация о границах зон с особыми условиями использования территорий, если </w:t>
      </w:r>
      <w:r>
        <w:rPr>
          <w:b/>
          <w:bCs/>
          <w:i w:val="0"/>
          <w:iCs w:val="0"/>
        </w:rPr>
        <w:lastRenderedPageBreak/>
        <w:t>земельный участок полностью или частично расположен в границах таких зон: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2126"/>
        <w:gridCol w:w="1704"/>
        <w:gridCol w:w="1704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Наименование зоны с особыми </w:t>
            </w:r>
            <w:r>
              <w:rPr>
                <w:i w:val="0"/>
                <w:iCs w:val="0"/>
                <w:sz w:val="20"/>
                <w:szCs w:val="20"/>
              </w:rPr>
              <w:t>условиями использования территории с указанием объекта, в отношении которого установлена такая зона</w:t>
            </w:r>
          </w:p>
        </w:tc>
        <w:tc>
          <w:tcPr>
            <w:tcW w:w="55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6CB0" w:rsidRDefault="00AE6CB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</w:t>
            </w:r>
            <w:r>
              <w:rPr>
                <w:i w:val="0"/>
                <w:iCs w:val="0"/>
                <w:sz w:val="20"/>
                <w:szCs w:val="20"/>
              </w:rPr>
              <w:t>терной точки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4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Охранная зона инженерных коммуникаций (водопровод)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E6CB0">
            <w:pPr>
              <w:rPr>
                <w:sz w:val="10"/>
                <w:szCs w:val="10"/>
              </w:rPr>
            </w:pP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E6CB0" w:rsidRDefault="00AA3DA3">
      <w:pPr>
        <w:pStyle w:val="a7"/>
        <w:ind w:left="96"/>
      </w:pPr>
      <w:r>
        <w:t>7. Информация о границах публичных сервитутов</w:t>
      </w:r>
    </w:p>
    <w:p w:rsidR="00AE6CB0" w:rsidRDefault="00AE6CB0">
      <w:pPr>
        <w:spacing w:after="319" w:line="1" w:lineRule="exact"/>
      </w:pPr>
    </w:p>
    <w:p w:rsidR="00AE6CB0" w:rsidRDefault="00AE6CB0">
      <w:pPr>
        <w:spacing w:line="1" w:lineRule="exact"/>
      </w:pPr>
    </w:p>
    <w:p w:rsidR="00AE6CB0" w:rsidRDefault="00AA3DA3">
      <w:pPr>
        <w:pStyle w:val="a7"/>
      </w:pPr>
      <w:r>
        <w:rPr>
          <w:b w:val="0"/>
          <w:bCs w:val="0"/>
          <w:i/>
          <w:iCs/>
        </w:rPr>
        <w:t>Информация 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</w:t>
            </w:r>
            <w:r>
              <w:rPr>
                <w:i w:val="0"/>
                <w:iCs w:val="0"/>
                <w:sz w:val="20"/>
                <w:szCs w:val="20"/>
              </w:rPr>
              <w:t xml:space="preserve"> координат, используемой для ведения Единого государственного реестра недвижимости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E6CB0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AE6CB0" w:rsidRDefault="00AE6CB0">
      <w:pPr>
        <w:spacing w:after="239" w:line="1" w:lineRule="exact"/>
      </w:pPr>
    </w:p>
    <w:p w:rsidR="00AE6CB0" w:rsidRDefault="00AA3DA3">
      <w:pPr>
        <w:pStyle w:val="1"/>
        <w:numPr>
          <w:ilvl w:val="0"/>
          <w:numId w:val="13"/>
        </w:numPr>
        <w:tabs>
          <w:tab w:val="left" w:pos="299"/>
        </w:tabs>
        <w:spacing w:after="580"/>
        <w:jc w:val="both"/>
      </w:pPr>
      <w:bookmarkStart w:id="63" w:name="bookmark62"/>
      <w:bookmarkEnd w:id="63"/>
      <w:r>
        <w:rPr>
          <w:b/>
          <w:bCs/>
          <w:i w:val="0"/>
          <w:iCs w:val="0"/>
        </w:rPr>
        <w:t>Номер и (или) наименование элемента планировочной структуры, в границах которого расположен земельный участок</w:t>
      </w:r>
    </w:p>
    <w:p w:rsidR="00AE6CB0" w:rsidRDefault="00AA3DA3">
      <w:pPr>
        <w:pStyle w:val="1"/>
        <w:numPr>
          <w:ilvl w:val="0"/>
          <w:numId w:val="13"/>
        </w:numPr>
        <w:tabs>
          <w:tab w:val="left" w:pos="304"/>
        </w:tabs>
        <w:spacing w:after="240"/>
        <w:jc w:val="both"/>
      </w:pPr>
      <w:bookmarkStart w:id="64" w:name="bookmark63"/>
      <w:bookmarkEnd w:id="64"/>
      <w:proofErr w:type="gramStart"/>
      <w:r>
        <w:rPr>
          <w:b/>
          <w:bCs/>
          <w:i w:val="0"/>
          <w:iCs w:val="0"/>
        </w:rPr>
        <w:t xml:space="preserve">Информация о возможности подключения </w:t>
      </w:r>
      <w:r>
        <w:rPr>
          <w:b/>
          <w:bCs/>
          <w:i w:val="0"/>
          <w:iCs w:val="0"/>
        </w:rPr>
        <w:t>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муни</w:t>
      </w:r>
      <w:r>
        <w:rPr>
          <w:b/>
          <w:bCs/>
          <w:i w:val="0"/>
          <w:iCs w:val="0"/>
        </w:rPr>
        <w:t>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информацию:</w:t>
      </w:r>
      <w:proofErr w:type="gramEnd"/>
    </w:p>
    <w:p w:rsidR="00AE6CB0" w:rsidRDefault="00AA3DA3">
      <w:pPr>
        <w:pStyle w:val="1"/>
        <w:jc w:val="both"/>
      </w:pPr>
      <w:r>
        <w:t>Информация ООО «Водоканал» от 11.12.2025 № 1368:</w:t>
      </w:r>
    </w:p>
    <w:p w:rsidR="00AE6CB0" w:rsidRDefault="00AA3DA3">
      <w:pPr>
        <w:pStyle w:val="1"/>
        <w:jc w:val="both"/>
      </w:pPr>
      <w:r>
        <w:t xml:space="preserve">Вид ресурса - водоснабжение. Максимальная нагрузка подключения (технологического присоединения) - 4 </w:t>
      </w:r>
      <w:proofErr w:type="spellStart"/>
      <w:r>
        <w:t>куб</w:t>
      </w:r>
      <w:proofErr w:type="gramStart"/>
      <w:r>
        <w:t>.м</w:t>
      </w:r>
      <w:proofErr w:type="spellEnd"/>
      <w:proofErr w:type="gramEnd"/>
      <w:r>
        <w:t>/</w:t>
      </w:r>
      <w:proofErr w:type="spellStart"/>
      <w:r>
        <w:t>сут</w:t>
      </w:r>
      <w:proofErr w:type="spellEnd"/>
      <w:r>
        <w:t>.</w:t>
      </w:r>
    </w:p>
    <w:p w:rsidR="00AE6CB0" w:rsidRDefault="00AA3DA3">
      <w:pPr>
        <w:pStyle w:val="1"/>
        <w:spacing w:after="240"/>
        <w:jc w:val="both"/>
      </w:pPr>
      <w:r>
        <w:t>Вид ресурса - водоотведение. Возможность подключения (технологического присоединения) - отсутст</w:t>
      </w:r>
      <w:r>
        <w:t>вует.</w:t>
      </w:r>
    </w:p>
    <w:p w:rsidR="00AE6CB0" w:rsidRDefault="00AA3DA3">
      <w:pPr>
        <w:pStyle w:val="1"/>
        <w:jc w:val="both"/>
      </w:pPr>
      <w:r>
        <w:t>Информация ООО «Прогресс» от 12.12.2025 № 529:</w:t>
      </w:r>
    </w:p>
    <w:p w:rsidR="00AE6CB0" w:rsidRDefault="00AA3DA3">
      <w:pPr>
        <w:pStyle w:val="1"/>
        <w:pBdr>
          <w:bottom w:val="single" w:sz="4" w:space="0" w:color="auto"/>
        </w:pBdr>
        <w:spacing w:after="540"/>
        <w:jc w:val="both"/>
      </w:pPr>
      <w:r>
        <w:t>Вид ресурса - теплоснабжение. Возможность подключения (технологического присоединения) отсутствует.</w:t>
      </w:r>
    </w:p>
    <w:p w:rsidR="00AE6CB0" w:rsidRDefault="00AA3DA3">
      <w:pPr>
        <w:pStyle w:val="1"/>
        <w:numPr>
          <w:ilvl w:val="0"/>
          <w:numId w:val="13"/>
        </w:numPr>
        <w:tabs>
          <w:tab w:val="left" w:pos="424"/>
        </w:tabs>
        <w:spacing w:after="240"/>
        <w:jc w:val="both"/>
      </w:pPr>
      <w:bookmarkStart w:id="65" w:name="bookmark64"/>
      <w:bookmarkEnd w:id="65"/>
      <w:r>
        <w:rPr>
          <w:b/>
          <w:bCs/>
          <w:i w:val="0"/>
          <w:iCs w:val="0"/>
        </w:rPr>
        <w:t xml:space="preserve">Реквизиты нормативных правовых актов субъекта Российской Федерации, муниципальных правовых актов, </w:t>
      </w:r>
      <w:r>
        <w:rPr>
          <w:b/>
          <w:bCs/>
          <w:i w:val="0"/>
          <w:iCs w:val="0"/>
        </w:rPr>
        <w:t>устанавливающих требования к благоустройству территории</w:t>
      </w:r>
    </w:p>
    <w:p w:rsidR="00AE6CB0" w:rsidRDefault="00AA3DA3">
      <w:pPr>
        <w:pStyle w:val="1"/>
        <w:pBdr>
          <w:bottom w:val="single" w:sz="4" w:space="0" w:color="auto"/>
        </w:pBdr>
        <w:spacing w:after="380"/>
        <w:jc w:val="both"/>
      </w:pPr>
      <w:r>
        <w:t xml:space="preserve">Решение Совета депутатов г. </w:t>
      </w:r>
      <w:proofErr w:type="spellStart"/>
      <w:r>
        <w:t>Искитима</w:t>
      </w:r>
      <w:proofErr w:type="spellEnd"/>
      <w:r>
        <w:t xml:space="preserve"> от 31.05.2023 № 168 "Об утверждении Правил благоустройства, обеспечения чистоты и порядка на территории города </w:t>
      </w:r>
      <w:proofErr w:type="spellStart"/>
      <w:r>
        <w:t>Искитима</w:t>
      </w:r>
      <w:proofErr w:type="spellEnd"/>
      <w:r>
        <w:t xml:space="preserve"> Новосибирской области" (вред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ешения от 23</w:t>
      </w:r>
      <w:r>
        <w:t>.10.2024 № 251).</w:t>
      </w:r>
    </w:p>
    <w:p w:rsidR="00AE6CB0" w:rsidRDefault="00AA3DA3">
      <w:pPr>
        <w:pStyle w:val="1"/>
        <w:spacing w:after="280"/>
        <w:jc w:val="both"/>
      </w:pPr>
      <w:r>
        <w:rPr>
          <w:b/>
          <w:bCs/>
          <w:i w:val="0"/>
          <w:iCs w:val="0"/>
        </w:rPr>
        <w:t xml:space="preserve">11. Информация о красных линиях: </w:t>
      </w:r>
      <w:r>
        <w:rPr>
          <w:u w:val="single"/>
        </w:rPr>
        <w:t>Информация отсутствует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lastRenderedPageBreak/>
              <w:t>Обозначение (номер) 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E6CB0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6CB0" w:rsidRDefault="00AA3DA3">
            <w:pPr>
              <w:pStyle w:val="a9"/>
              <w:jc w:val="center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</w:tr>
    </w:tbl>
    <w:p w:rsidR="00AE6CB0" w:rsidRDefault="00AE6CB0">
      <w:pPr>
        <w:spacing w:after="219" w:line="1" w:lineRule="exact"/>
      </w:pPr>
    </w:p>
    <w:p w:rsidR="00AE6CB0" w:rsidRDefault="00AA3DA3">
      <w:pPr>
        <w:pStyle w:val="1"/>
        <w:spacing w:after="180"/>
        <w:jc w:val="both"/>
      </w:pPr>
      <w:r>
        <w:rPr>
          <w:b/>
          <w:bCs/>
          <w:i w:val="0"/>
          <w:iCs w:val="0"/>
        </w:rPr>
        <w:t xml:space="preserve">12. Информация о требованиях к архитектурно-градостроительному облику объекта капитального строительства: </w:t>
      </w:r>
      <w:r>
        <w:rPr>
          <w:u w:val="single"/>
        </w:rPr>
        <w:t>Требования к архитектурно-градостроительному облику объекта капитального строительства не установлены</w:t>
      </w:r>
      <w: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131"/>
        <w:gridCol w:w="4262"/>
      </w:tblGrid>
      <w:tr w:rsidR="00AE6CB0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№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Требования к </w:t>
            </w:r>
            <w:proofErr w:type="spellStart"/>
            <w:r>
              <w:rPr>
                <w:i w:val="0"/>
                <w:iCs w:val="0"/>
                <w:sz w:val="20"/>
                <w:szCs w:val="20"/>
              </w:rPr>
              <w:t>архитектурно</w:t>
            </w:r>
            <w:r>
              <w:rPr>
                <w:i w:val="0"/>
                <w:iCs w:val="0"/>
                <w:sz w:val="20"/>
                <w:szCs w:val="20"/>
              </w:rPr>
              <w:softHyphen/>
              <w:t>градостроительному</w:t>
            </w:r>
            <w:proofErr w:type="spellEnd"/>
            <w:r>
              <w:rPr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i w:val="0"/>
                <w:iCs w:val="0"/>
                <w:sz w:val="20"/>
                <w:szCs w:val="20"/>
              </w:rPr>
              <w:t>облику объекта капитального строительства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6CB0" w:rsidRDefault="00AA3DA3">
            <w:pPr>
              <w:pStyle w:val="a9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Показатель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ind w:firstLine="180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  <w:tr w:rsidR="00AE6CB0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6CB0" w:rsidRDefault="00AA3DA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AE6CB0" w:rsidRDefault="00AE6CB0">
      <w:pPr>
        <w:spacing w:after="279" w:line="1" w:lineRule="exact"/>
      </w:pPr>
    </w:p>
    <w:p w:rsidR="00AE6CB0" w:rsidRDefault="00AA3DA3">
      <w:pPr>
        <w:pStyle w:val="30"/>
        <w:keepNext/>
        <w:keepLines/>
        <w:spacing w:after="220" w:line="259" w:lineRule="auto"/>
        <w:jc w:val="both"/>
      </w:pPr>
      <w:bookmarkStart w:id="66" w:name="bookmark65"/>
      <w:bookmarkStart w:id="67" w:name="bookmark66"/>
      <w:bookmarkStart w:id="68" w:name="bookmark67"/>
      <w:r>
        <w:t>Приложение (в случае, указанном в части 3.1 статьи 57.3 Градостроительного кодекса Российской Федерации).</w:t>
      </w:r>
      <w:bookmarkEnd w:id="66"/>
      <w:bookmarkEnd w:id="67"/>
      <w:bookmarkEnd w:id="68"/>
    </w:p>
    <w:sectPr w:rsidR="00AE6CB0">
      <w:pgSz w:w="11900" w:h="16840"/>
      <w:pgMar w:top="849" w:right="795" w:bottom="782" w:left="10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A3DA3">
      <w:r>
        <w:separator/>
      </w:r>
    </w:p>
  </w:endnote>
  <w:endnote w:type="continuationSeparator" w:id="0">
    <w:p w:rsidR="00000000" w:rsidRDefault="00AA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CB0" w:rsidRDefault="00AE6CB0"/>
  </w:footnote>
  <w:footnote w:type="continuationSeparator" w:id="0">
    <w:p w:rsidR="00AE6CB0" w:rsidRDefault="00AE6C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F00DD"/>
    <w:multiLevelType w:val="multilevel"/>
    <w:tmpl w:val="9AC271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C72965"/>
    <w:multiLevelType w:val="multilevel"/>
    <w:tmpl w:val="90D81F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46235E"/>
    <w:multiLevelType w:val="multilevel"/>
    <w:tmpl w:val="319C75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473D70"/>
    <w:multiLevelType w:val="multilevel"/>
    <w:tmpl w:val="67104B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D717DE"/>
    <w:multiLevelType w:val="multilevel"/>
    <w:tmpl w:val="A41C62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2C4254"/>
    <w:multiLevelType w:val="multilevel"/>
    <w:tmpl w:val="A3AEFC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9E46AD"/>
    <w:multiLevelType w:val="multilevel"/>
    <w:tmpl w:val="5DDC4D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1011F4"/>
    <w:multiLevelType w:val="multilevel"/>
    <w:tmpl w:val="F258A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AA1388"/>
    <w:multiLevelType w:val="multilevel"/>
    <w:tmpl w:val="F266BA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84D7471"/>
    <w:multiLevelType w:val="multilevel"/>
    <w:tmpl w:val="DF6CC5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830774"/>
    <w:multiLevelType w:val="multilevel"/>
    <w:tmpl w:val="5810C3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D9927F4"/>
    <w:multiLevelType w:val="multilevel"/>
    <w:tmpl w:val="EFB6E348"/>
    <w:lvl w:ilvl="0">
      <w:start w:val="3"/>
      <w:numFmt w:val="decimal"/>
      <w:lvlText w:val="4.%1,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B23A26"/>
    <w:multiLevelType w:val="multilevel"/>
    <w:tmpl w:val="01DC9E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5"/>
  </w:num>
  <w:num w:numId="6">
    <w:abstractNumId w:val="11"/>
  </w:num>
  <w:num w:numId="7">
    <w:abstractNumId w:val="9"/>
  </w:num>
  <w:num w:numId="8">
    <w:abstractNumId w:val="12"/>
  </w:num>
  <w:num w:numId="9">
    <w:abstractNumId w:val="3"/>
  </w:num>
  <w:num w:numId="10">
    <w:abstractNumId w:val="0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AE6CB0"/>
    <w:rsid w:val="00AA3DA3"/>
    <w:rsid w:val="00AE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Заголовок №3"/>
    <w:basedOn w:val="a"/>
    <w:link w:val="3"/>
    <w:pPr>
      <w:spacing w:after="230"/>
      <w:outlineLvl w:val="2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5"/>
    <w:rPr>
      <w:rFonts w:ascii="Times New Roman" w:eastAsia="Times New Roman" w:hAnsi="Times New Roman" w:cs="Times New Roman"/>
      <w:i/>
      <w:iCs/>
    </w:rPr>
  </w:style>
  <w:style w:type="paragraph" w:customStyle="1" w:styleId="20">
    <w:name w:val="Основной текст (2)"/>
    <w:basedOn w:val="a"/>
    <w:link w:val="2"/>
    <w:pPr>
      <w:spacing w:after="22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Заголовок №4"/>
    <w:basedOn w:val="a"/>
    <w:link w:val="4"/>
    <w:pPr>
      <w:spacing w:after="12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pPr>
      <w:spacing w:after="12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rPr>
      <w:rFonts w:ascii="Times New Roman" w:eastAsia="Times New Roman" w:hAnsi="Times New Roman" w:cs="Times New Roman"/>
      <w:i/>
      <w:iCs/>
    </w:rPr>
  </w:style>
  <w:style w:type="paragraph" w:customStyle="1" w:styleId="11">
    <w:name w:val="Заголовок №1"/>
    <w:basedOn w:val="a"/>
    <w:link w:val="10"/>
    <w:pPr>
      <w:spacing w:line="305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2">
    <w:name w:val="Заголовок №2"/>
    <w:basedOn w:val="a"/>
    <w:link w:val="21"/>
    <w:pPr>
      <w:spacing w:line="271" w:lineRule="auto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 (3)"/>
    <w:basedOn w:val="a"/>
    <w:link w:val="3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A3DA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3DA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Заголовок №3"/>
    <w:basedOn w:val="a"/>
    <w:link w:val="3"/>
    <w:pPr>
      <w:spacing w:after="230"/>
      <w:outlineLvl w:val="2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5"/>
    <w:rPr>
      <w:rFonts w:ascii="Times New Roman" w:eastAsia="Times New Roman" w:hAnsi="Times New Roman" w:cs="Times New Roman"/>
      <w:i/>
      <w:iCs/>
    </w:rPr>
  </w:style>
  <w:style w:type="paragraph" w:customStyle="1" w:styleId="20">
    <w:name w:val="Основной текст (2)"/>
    <w:basedOn w:val="a"/>
    <w:link w:val="2"/>
    <w:pPr>
      <w:spacing w:after="22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Заголовок №4"/>
    <w:basedOn w:val="a"/>
    <w:link w:val="4"/>
    <w:pPr>
      <w:spacing w:after="12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pPr>
      <w:spacing w:after="12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rPr>
      <w:rFonts w:ascii="Times New Roman" w:eastAsia="Times New Roman" w:hAnsi="Times New Roman" w:cs="Times New Roman"/>
      <w:i/>
      <w:iCs/>
    </w:rPr>
  </w:style>
  <w:style w:type="paragraph" w:customStyle="1" w:styleId="11">
    <w:name w:val="Заголовок №1"/>
    <w:basedOn w:val="a"/>
    <w:link w:val="10"/>
    <w:pPr>
      <w:spacing w:line="305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2">
    <w:name w:val="Заголовок №2"/>
    <w:basedOn w:val="a"/>
    <w:link w:val="21"/>
    <w:pPr>
      <w:spacing w:line="271" w:lineRule="auto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 (3)"/>
    <w:basedOn w:val="a"/>
    <w:link w:val="3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A3DA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3DA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3485</Words>
  <Characters>19869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\(Microsoft Word - \\303\\317\\307\\323\)</vt:lpstr>
    </vt:vector>
  </TitlesOfParts>
  <Company/>
  <LinksUpToDate>false</LinksUpToDate>
  <CharactersWithSpaces>23308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\(Microsoft Word - \\303\\317\\307\\323\)</dc:title>
  <dc:creator>User</dc:creator>
  <cp:lastModifiedBy>User</cp:lastModifiedBy>
  <cp:revision>2</cp:revision>
  <cp:lastPrinted>2025-12-26T02:03:00Z</cp:lastPrinted>
  <dcterms:created xsi:type="dcterms:W3CDTF">2025-12-26T02:08:00Z</dcterms:created>
  <dcterms:modified xsi:type="dcterms:W3CDTF">2025-12-26T02:08:00Z</dcterms:modified>
</cp:coreProperties>
</file>